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9663" w14:textId="53179D6A" w:rsidR="005C0172" w:rsidRPr="00E044B4" w:rsidRDefault="005C0172" w:rsidP="00F97CED">
      <w:pPr>
        <w:tabs>
          <w:tab w:val="center" w:pos="4536"/>
          <w:tab w:val="right" w:pos="9072"/>
        </w:tabs>
        <w:spacing w:after="120" w:line="240" w:lineRule="auto"/>
        <w:jc w:val="center"/>
        <w:rPr>
          <w:rFonts w:ascii="Times New Roman" w:eastAsia="Times New Roman" w:hAnsi="Times New Roman" w:cs="Times New Roman"/>
          <w:b/>
          <w:sz w:val="28"/>
          <w:szCs w:val="28"/>
          <w:lang w:val="en-GB" w:eastAsia="x-none"/>
        </w:rPr>
      </w:pPr>
      <w:r>
        <w:rPr>
          <w:rFonts w:ascii="Times New Roman" w:eastAsia="Times New Roman" w:hAnsi="Times New Roman" w:cs="Times New Roman"/>
          <w:b/>
          <w:sz w:val="28"/>
          <w:szCs w:val="28"/>
          <w:lang w:val="en-GB" w:eastAsia="x-none"/>
        </w:rPr>
        <w:t>Module</w:t>
      </w:r>
      <w:r w:rsidRPr="00B25544">
        <w:rPr>
          <w:rFonts w:ascii="Times New Roman" w:eastAsia="Times New Roman" w:hAnsi="Times New Roman" w:cs="Times New Roman"/>
          <w:b/>
          <w:sz w:val="28"/>
          <w:szCs w:val="28"/>
          <w:lang w:val="en-GB" w:eastAsia="x-none"/>
        </w:rPr>
        <w:t xml:space="preserve"> </w:t>
      </w:r>
      <w:r w:rsidRPr="00E044B4">
        <w:rPr>
          <w:rFonts w:ascii="Times New Roman" w:eastAsia="Times New Roman" w:hAnsi="Times New Roman" w:cs="Times New Roman"/>
          <w:b/>
          <w:sz w:val="28"/>
          <w:szCs w:val="28"/>
          <w:lang w:val="en-GB" w:eastAsia="x-none"/>
        </w:rPr>
        <w:t>Syllabus</w:t>
      </w:r>
      <w:r>
        <w:rPr>
          <w:rFonts w:ascii="Times New Roman" w:eastAsia="Times New Roman" w:hAnsi="Times New Roman" w:cs="Times New Roman"/>
          <w:b/>
          <w:sz w:val="28"/>
          <w:szCs w:val="28"/>
          <w:lang w:val="en-GB" w:eastAsia="x-none"/>
        </w:rPr>
        <w:t xml:space="preserve"> at </w:t>
      </w:r>
      <w:r w:rsidRPr="00E044B4">
        <w:rPr>
          <w:rFonts w:ascii="Times New Roman" w:eastAsia="Times New Roman" w:hAnsi="Times New Roman" w:cs="Times New Roman"/>
          <w:b/>
          <w:sz w:val="28"/>
          <w:szCs w:val="28"/>
          <w:lang w:val="en-GB" w:eastAsia="x-none"/>
        </w:rPr>
        <w:t xml:space="preserve">the </w:t>
      </w:r>
      <w:r>
        <w:rPr>
          <w:rFonts w:ascii="Times New Roman" w:eastAsia="Times New Roman" w:hAnsi="Times New Roman" w:cs="Times New Roman"/>
          <w:b/>
          <w:sz w:val="28"/>
          <w:szCs w:val="28"/>
          <w:lang w:val="en-GB" w:eastAsia="x-none"/>
        </w:rPr>
        <w:t xml:space="preserve">Jagiellonian University </w:t>
      </w:r>
      <w:r>
        <w:rPr>
          <w:rFonts w:ascii="Times New Roman" w:eastAsia="Times New Roman" w:hAnsi="Times New Roman" w:cs="Times New Roman"/>
          <w:b/>
          <w:sz w:val="28"/>
          <w:szCs w:val="28"/>
          <w:lang w:val="en-GB" w:eastAsia="x-none"/>
        </w:rPr>
        <w:br/>
      </w:r>
      <w:r w:rsidRPr="00E044B4">
        <w:rPr>
          <w:rFonts w:ascii="Times New Roman" w:eastAsia="Times New Roman" w:hAnsi="Times New Roman" w:cs="Times New Roman"/>
          <w:b/>
          <w:sz w:val="28"/>
          <w:szCs w:val="28"/>
          <w:lang w:val="en-GB" w:eastAsia="x-none"/>
        </w:rPr>
        <w:t xml:space="preserve">Doctoral School </w:t>
      </w:r>
      <w:r>
        <w:rPr>
          <w:rFonts w:ascii="Times New Roman" w:eastAsia="Times New Roman" w:hAnsi="Times New Roman" w:cs="Times New Roman"/>
          <w:b/>
          <w:sz w:val="28"/>
          <w:szCs w:val="28"/>
          <w:lang w:val="en-GB" w:eastAsia="x-none"/>
        </w:rPr>
        <w:t xml:space="preserve">in </w:t>
      </w:r>
      <w:r w:rsidRPr="00E044B4">
        <w:rPr>
          <w:rFonts w:ascii="Times New Roman" w:eastAsia="Times New Roman" w:hAnsi="Times New Roman" w:cs="Times New Roman"/>
          <w:b/>
          <w:sz w:val="28"/>
          <w:szCs w:val="28"/>
          <w:lang w:val="en-GB" w:eastAsia="x-none"/>
        </w:rPr>
        <w:t>Social Science</w:t>
      </w:r>
      <w:r>
        <w:rPr>
          <w:rFonts w:ascii="Times New Roman" w:eastAsia="Times New Roman" w:hAnsi="Times New Roman" w:cs="Times New Roman"/>
          <w:b/>
          <w:sz w:val="28"/>
          <w:szCs w:val="28"/>
          <w:lang w:val="en-GB" w:eastAsia="x-none"/>
        </w:rPr>
        <w:t>s</w:t>
      </w:r>
    </w:p>
    <w:p w14:paraId="0E09AE53" w14:textId="77777777" w:rsidR="00EB3B4F" w:rsidRPr="005C0172" w:rsidRDefault="00EB3B4F" w:rsidP="00F97CED">
      <w:pPr>
        <w:pStyle w:val="Nagwek"/>
        <w:spacing w:after="120"/>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6923D6" w:rsidRPr="002236B6" w14:paraId="02CABA2D" w14:textId="77777777" w:rsidTr="00EE0101">
        <w:trPr>
          <w:trHeight w:val="283"/>
        </w:trPr>
        <w:tc>
          <w:tcPr>
            <w:tcW w:w="1893" w:type="pct"/>
            <w:shd w:val="clear" w:color="auto" w:fill="auto"/>
          </w:tcPr>
          <w:p w14:paraId="247154E9" w14:textId="4600378B" w:rsidR="006923D6" w:rsidRPr="005C0172" w:rsidRDefault="006923D6" w:rsidP="006923D6">
            <w:pPr>
              <w:spacing w:after="120" w:line="240" w:lineRule="auto"/>
              <w:rPr>
                <w:rFonts w:ascii="Times New Roman" w:eastAsia="Calibri" w:hAnsi="Times New Roman" w:cs="Times New Roman"/>
                <w:sz w:val="24"/>
                <w:szCs w:val="24"/>
                <w:lang w:val="en-GB"/>
              </w:rPr>
            </w:pPr>
            <w:r w:rsidRPr="00A21849">
              <w:rPr>
                <w:rFonts w:ascii="Times New Roman" w:eastAsia="Calibri" w:hAnsi="Times New Roman" w:cs="Times New Roman"/>
                <w:b/>
                <w:bCs/>
                <w:sz w:val="24"/>
                <w:szCs w:val="24"/>
                <w:lang w:val="en-GB"/>
              </w:rPr>
              <w:t xml:space="preserve">Organisational unit </w:t>
            </w:r>
            <w:r>
              <w:rPr>
                <w:rFonts w:ascii="Times New Roman" w:eastAsia="Calibri" w:hAnsi="Times New Roman" w:cs="Times New Roman"/>
                <w:b/>
                <w:bCs/>
                <w:sz w:val="24"/>
                <w:szCs w:val="24"/>
                <w:lang w:val="en-GB"/>
              </w:rPr>
              <w:br/>
            </w:r>
            <w:r w:rsidRPr="00A21849">
              <w:rPr>
                <w:rFonts w:ascii="Times New Roman" w:eastAsia="Calibri" w:hAnsi="Times New Roman" w:cs="Times New Roman"/>
                <w:b/>
                <w:bCs/>
                <w:sz w:val="24"/>
                <w:szCs w:val="24"/>
                <w:lang w:val="en-GB"/>
              </w:rPr>
              <w:t>conducting the module</w:t>
            </w:r>
            <w:r>
              <w:rPr>
                <w:rFonts w:ascii="Times New Roman" w:eastAsia="Calibri" w:hAnsi="Times New Roman" w:cs="Times New Roman"/>
                <w:b/>
                <w:bCs/>
                <w:sz w:val="24"/>
                <w:szCs w:val="24"/>
                <w:lang w:val="en-GB"/>
              </w:rPr>
              <w:t xml:space="preserve"> </w:t>
            </w:r>
          </w:p>
        </w:tc>
        <w:tc>
          <w:tcPr>
            <w:tcW w:w="3107" w:type="pct"/>
            <w:shd w:val="clear" w:color="auto" w:fill="auto"/>
          </w:tcPr>
          <w:p w14:paraId="2AD32F4F" w14:textId="0C11E460" w:rsidR="006923D6" w:rsidRPr="00956560" w:rsidRDefault="006923D6" w:rsidP="006923D6">
            <w:pPr>
              <w:spacing w:after="120" w:line="240" w:lineRule="auto"/>
              <w:rPr>
                <w:rFonts w:ascii="Times New Roman" w:eastAsia="Calibri" w:hAnsi="Times New Roman" w:cs="Times New Roman"/>
                <w:bCs/>
                <w:iCs/>
                <w:sz w:val="24"/>
                <w:szCs w:val="24"/>
                <w:lang w:val="en-GB"/>
              </w:rPr>
            </w:pPr>
            <w:r w:rsidRPr="00956560">
              <w:rPr>
                <w:rFonts w:ascii="Times New Roman" w:eastAsia="Times New Roman" w:hAnsi="Times New Roman" w:cs="Times New Roman"/>
                <w:bCs/>
                <w:color w:val="000000"/>
                <w:sz w:val="24"/>
                <w:szCs w:val="24"/>
                <w:lang w:val="en-GB" w:eastAsia="pl-PL"/>
              </w:rPr>
              <w:t xml:space="preserve">Doctoral School in </w:t>
            </w:r>
            <w:r w:rsidR="00956560" w:rsidRPr="00956560">
              <w:rPr>
                <w:rFonts w:ascii="Times New Roman" w:eastAsia="Times New Roman" w:hAnsi="Times New Roman" w:cs="Times New Roman"/>
                <w:bCs/>
                <w:color w:val="000000"/>
                <w:sz w:val="24"/>
                <w:szCs w:val="24"/>
                <w:lang w:val="en-GB" w:eastAsia="pl-PL"/>
              </w:rPr>
              <w:t>S</w:t>
            </w:r>
            <w:r w:rsidRPr="00956560">
              <w:rPr>
                <w:rFonts w:ascii="Times New Roman" w:eastAsia="Times New Roman" w:hAnsi="Times New Roman" w:cs="Times New Roman"/>
                <w:bCs/>
                <w:color w:val="000000"/>
                <w:sz w:val="24"/>
                <w:szCs w:val="24"/>
                <w:lang w:val="en-GB" w:eastAsia="pl-PL"/>
              </w:rPr>
              <w:t>ocial Sciences</w:t>
            </w:r>
          </w:p>
        </w:tc>
      </w:tr>
      <w:tr w:rsidR="006923D6" w:rsidRPr="005C0172" w14:paraId="5361CAF4" w14:textId="77777777" w:rsidTr="00EE0101">
        <w:trPr>
          <w:trHeight w:val="283"/>
        </w:trPr>
        <w:tc>
          <w:tcPr>
            <w:tcW w:w="1893" w:type="pct"/>
            <w:shd w:val="clear" w:color="auto" w:fill="auto"/>
          </w:tcPr>
          <w:p w14:paraId="365506F9" w14:textId="638E5B13"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Module name </w:t>
            </w:r>
          </w:p>
        </w:tc>
        <w:tc>
          <w:tcPr>
            <w:tcW w:w="3107" w:type="pct"/>
            <w:shd w:val="clear" w:color="auto" w:fill="auto"/>
          </w:tcPr>
          <w:p w14:paraId="76F941E4" w14:textId="597B4695" w:rsidR="006923D6" w:rsidRPr="002236B6" w:rsidRDefault="006923D6" w:rsidP="006923D6">
            <w:pPr>
              <w:spacing w:after="120" w:line="240" w:lineRule="auto"/>
              <w:rPr>
                <w:rFonts w:ascii="Times New Roman" w:eastAsia="Calibri" w:hAnsi="Times New Roman" w:cs="Times New Roman"/>
                <w:b/>
                <w:bCs/>
                <w:sz w:val="24"/>
                <w:szCs w:val="24"/>
                <w:lang w:val="en-GB"/>
              </w:rPr>
            </w:pPr>
            <w:r w:rsidRPr="002236B6">
              <w:rPr>
                <w:rFonts w:ascii="Times New Roman" w:eastAsia="Times New Roman" w:hAnsi="Times New Roman" w:cs="Times New Roman"/>
                <w:b/>
                <w:bCs/>
                <w:sz w:val="24"/>
                <w:szCs w:val="24"/>
                <w:lang w:val="en-US"/>
              </w:rPr>
              <w:t xml:space="preserve">Online Pronunciation Course </w:t>
            </w:r>
          </w:p>
        </w:tc>
      </w:tr>
      <w:tr w:rsidR="006923D6" w:rsidRPr="005C0172" w14:paraId="77216F71" w14:textId="77777777" w:rsidTr="00EE0101">
        <w:trPr>
          <w:trHeight w:val="283"/>
        </w:trPr>
        <w:tc>
          <w:tcPr>
            <w:tcW w:w="1893" w:type="pct"/>
            <w:shd w:val="clear" w:color="auto" w:fill="auto"/>
          </w:tcPr>
          <w:p w14:paraId="69B3C7AF" w14:textId="3FBE9174"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rPr>
              <w:t>La</w:t>
            </w:r>
            <w:r w:rsidRPr="00111433">
              <w:rPr>
                <w:rFonts w:ascii="Times New Roman" w:eastAsia="Calibri" w:hAnsi="Times New Roman" w:cs="Times New Roman"/>
                <w:b/>
                <w:sz w:val="24"/>
                <w:szCs w:val="24"/>
              </w:rPr>
              <w:t xml:space="preserve">nguage of </w:t>
            </w:r>
            <w:proofErr w:type="spellStart"/>
            <w:r w:rsidRPr="00111433">
              <w:rPr>
                <w:rFonts w:ascii="Times New Roman" w:eastAsia="Calibri" w:hAnsi="Times New Roman" w:cs="Times New Roman"/>
                <w:b/>
                <w:sz w:val="24"/>
                <w:szCs w:val="24"/>
              </w:rPr>
              <w:t>i</w:t>
            </w:r>
            <w:r>
              <w:rPr>
                <w:rFonts w:ascii="Times New Roman" w:eastAsia="Calibri" w:hAnsi="Times New Roman" w:cs="Times New Roman"/>
                <w:b/>
                <w:sz w:val="24"/>
                <w:szCs w:val="24"/>
              </w:rPr>
              <w:t>nstruction</w:t>
            </w:r>
            <w:proofErr w:type="spellEnd"/>
            <w:r>
              <w:rPr>
                <w:rFonts w:ascii="Times New Roman" w:eastAsia="Calibri" w:hAnsi="Times New Roman" w:cs="Times New Roman"/>
                <w:b/>
                <w:sz w:val="24"/>
                <w:szCs w:val="24"/>
              </w:rPr>
              <w:t xml:space="preserve"> </w:t>
            </w:r>
          </w:p>
        </w:tc>
        <w:tc>
          <w:tcPr>
            <w:tcW w:w="3107" w:type="pct"/>
            <w:shd w:val="clear" w:color="auto" w:fill="auto"/>
          </w:tcPr>
          <w:p w14:paraId="310064A2" w14:textId="10AAD0AE" w:rsidR="006923D6" w:rsidRPr="005C0172" w:rsidRDefault="006923D6" w:rsidP="006923D6">
            <w:pPr>
              <w:spacing w:after="120" w:line="240" w:lineRule="auto"/>
              <w:rPr>
                <w:rFonts w:ascii="Times New Roman" w:eastAsia="Calibri" w:hAnsi="Times New Roman" w:cs="Times New Roman"/>
                <w:sz w:val="24"/>
                <w:szCs w:val="24"/>
                <w:lang w:val="en-GB"/>
              </w:rPr>
            </w:pPr>
            <w:r w:rsidRPr="005C0172">
              <w:rPr>
                <w:rFonts w:ascii="Times New Roman" w:eastAsia="Calibri" w:hAnsi="Times New Roman" w:cs="Times New Roman"/>
                <w:sz w:val="24"/>
                <w:szCs w:val="24"/>
                <w:lang w:val="en-GB"/>
              </w:rPr>
              <w:t xml:space="preserve">English </w:t>
            </w:r>
            <w:r>
              <w:rPr>
                <w:rFonts w:ascii="Times New Roman" w:eastAsia="Calibri" w:hAnsi="Times New Roman" w:cs="Times New Roman"/>
                <w:sz w:val="24"/>
                <w:szCs w:val="24"/>
                <w:lang w:val="en-GB"/>
              </w:rPr>
              <w:t xml:space="preserve"> </w:t>
            </w:r>
          </w:p>
        </w:tc>
      </w:tr>
      <w:tr w:rsidR="006923D6" w:rsidRPr="002236B6" w14:paraId="6003DCDD" w14:textId="77777777" w:rsidTr="006923D6">
        <w:trPr>
          <w:trHeight w:val="283"/>
        </w:trPr>
        <w:tc>
          <w:tcPr>
            <w:tcW w:w="1893" w:type="pct"/>
            <w:shd w:val="clear" w:color="auto" w:fill="auto"/>
          </w:tcPr>
          <w:p w14:paraId="58BD4506" w14:textId="158938DA" w:rsidR="006923D6" w:rsidRPr="005C0172" w:rsidRDefault="006923D6" w:rsidP="006923D6">
            <w:pPr>
              <w:spacing w:after="120" w:line="240" w:lineRule="auto"/>
              <w:rPr>
                <w:rFonts w:ascii="Times New Roman" w:eastAsia="Calibri" w:hAnsi="Times New Roman" w:cs="Times New Roman"/>
                <w:sz w:val="24"/>
                <w:szCs w:val="24"/>
                <w:lang w:val="en-US"/>
              </w:rPr>
            </w:pPr>
            <w:r w:rsidRPr="00D23B94">
              <w:rPr>
                <w:rFonts w:ascii="Times New Roman" w:eastAsia="Calibri" w:hAnsi="Times New Roman" w:cs="Times New Roman"/>
                <w:b/>
                <w:bCs/>
                <w:sz w:val="24"/>
                <w:szCs w:val="24"/>
                <w:lang w:val="en-US"/>
              </w:rPr>
              <w:t>Learning objectives</w:t>
            </w:r>
            <w:r>
              <w:rPr>
                <w:rFonts w:ascii="Times New Roman" w:eastAsia="Calibri" w:hAnsi="Times New Roman" w:cs="Times New Roman"/>
                <w:b/>
                <w:bCs/>
                <w:sz w:val="24"/>
                <w:szCs w:val="24"/>
                <w:lang w:val="en-US"/>
              </w:rPr>
              <w:t xml:space="preserve"> </w:t>
            </w:r>
          </w:p>
        </w:tc>
        <w:tc>
          <w:tcPr>
            <w:tcW w:w="3107" w:type="pct"/>
            <w:shd w:val="clear" w:color="auto" w:fill="auto"/>
          </w:tcPr>
          <w:p w14:paraId="1377977F" w14:textId="7C0AB6A3" w:rsidR="006923D6" w:rsidRPr="005C0172"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The course is designed specifically for PhD Students of</w:t>
            </w:r>
            <w:r w:rsidRPr="005C0172">
              <w:rPr>
                <w:rFonts w:ascii="Times New Roman" w:eastAsia="Calibri" w:hAnsi="Times New Roman" w:cs="Times New Roman"/>
                <w:b/>
                <w:i/>
                <w:sz w:val="24"/>
                <w:szCs w:val="24"/>
                <w:lang w:val="en-GB"/>
              </w:rPr>
              <w:t xml:space="preserve"> </w:t>
            </w:r>
            <w:r w:rsidRPr="005C0172">
              <w:rPr>
                <w:rFonts w:ascii="Times New Roman" w:eastAsia="Calibri" w:hAnsi="Times New Roman" w:cs="Times New Roman"/>
                <w:bCs/>
                <w:iCs/>
                <w:sz w:val="24"/>
                <w:szCs w:val="24"/>
                <w:lang w:val="en-GB"/>
              </w:rPr>
              <w:t>Doctoral School of Social Sciences</w:t>
            </w:r>
            <w:r w:rsidRPr="005C0172">
              <w:rPr>
                <w:rFonts w:ascii="Times New Roman" w:eastAsia="Times New Roman" w:hAnsi="Times New Roman" w:cs="Times New Roman"/>
                <w:sz w:val="24"/>
                <w:szCs w:val="24"/>
                <w:lang w:val="en-US"/>
              </w:rPr>
              <w:t xml:space="preserve"> wishing to improve their pronunciation skills</w:t>
            </w:r>
            <w:bookmarkStart w:id="0" w:name="page3R_mcid12"/>
            <w:bookmarkStart w:id="1" w:name="page3R_mcid13"/>
            <w:bookmarkStart w:id="2" w:name="page3R_mcid14"/>
            <w:bookmarkEnd w:id="0"/>
            <w:bookmarkEnd w:id="1"/>
            <w:bookmarkEnd w:id="2"/>
            <w:r w:rsidRPr="005C0172">
              <w:rPr>
                <w:rFonts w:ascii="Times New Roman" w:eastAsia="Times New Roman" w:hAnsi="Times New Roman" w:cs="Times New Roman"/>
                <w:sz w:val="24"/>
                <w:szCs w:val="24"/>
                <w:lang w:val="en-US"/>
              </w:rPr>
              <w:t>. A particular focus is placed on the pronunciation of the typical vocabulary and phrases specific for the field of study. In this course,  PhD students will focus on pronunciation skills to facilitate speaking  more clearly and coherently in academic performance areas.</w:t>
            </w:r>
          </w:p>
          <w:p w14:paraId="700DE47F" w14:textId="313E66D0" w:rsidR="006923D6" w:rsidRPr="005C0172" w:rsidRDefault="006923D6" w:rsidP="006923D6">
            <w:pPr>
              <w:spacing w:after="120" w:line="240" w:lineRule="auto"/>
              <w:rPr>
                <w:rFonts w:ascii="Times New Roman" w:eastAsia="Calibri" w:hAnsi="Times New Roman" w:cs="Times New Roman"/>
                <w:sz w:val="24"/>
                <w:szCs w:val="24"/>
                <w:lang w:val="en-US"/>
              </w:rPr>
            </w:pPr>
            <w:r w:rsidRPr="005C0172">
              <w:rPr>
                <w:rFonts w:ascii="Times New Roman" w:eastAsia="Times New Roman" w:hAnsi="Times New Roman" w:cs="Times New Roman"/>
                <w:sz w:val="24"/>
                <w:szCs w:val="24"/>
                <w:lang w:val="en-US"/>
              </w:rPr>
              <w:t>Through active pronunciation practice and instructor feedback, participants</w:t>
            </w:r>
            <w:r>
              <w:rPr>
                <w:rFonts w:ascii="Times New Roman" w:eastAsia="Times New Roman" w:hAnsi="Times New Roman" w:cs="Times New Roman"/>
                <w:sz w:val="24"/>
                <w:szCs w:val="24"/>
                <w:lang w:val="en-US"/>
              </w:rPr>
              <w:t>’</w:t>
            </w:r>
            <w:r w:rsidRPr="005C0172">
              <w:rPr>
                <w:rFonts w:ascii="Times New Roman" w:eastAsia="Times New Roman" w:hAnsi="Times New Roman" w:cs="Times New Roman"/>
                <w:sz w:val="24"/>
                <w:szCs w:val="24"/>
                <w:lang w:val="en-US"/>
              </w:rPr>
              <w:t xml:space="preserve"> diction will become clearer, and they will be able to present their work with improved levels of clarity and fluency in the English language</w:t>
            </w:r>
            <w:r>
              <w:rPr>
                <w:rFonts w:ascii="Times New Roman" w:eastAsia="Times New Roman" w:hAnsi="Times New Roman" w:cs="Times New Roman"/>
                <w:sz w:val="24"/>
                <w:szCs w:val="24"/>
                <w:lang w:val="en-US"/>
              </w:rPr>
              <w:t xml:space="preserve">. </w:t>
            </w:r>
          </w:p>
        </w:tc>
      </w:tr>
      <w:tr w:rsidR="006923D6" w:rsidRPr="002236B6" w14:paraId="5DBC8680" w14:textId="77777777" w:rsidTr="00EE0101">
        <w:trPr>
          <w:trHeight w:val="283"/>
        </w:trPr>
        <w:tc>
          <w:tcPr>
            <w:tcW w:w="1893" w:type="pct"/>
            <w:shd w:val="clear" w:color="auto" w:fill="auto"/>
          </w:tcPr>
          <w:p w14:paraId="0F3CE686" w14:textId="1FF91773" w:rsidR="006923D6" w:rsidRPr="005C0172" w:rsidRDefault="006923D6" w:rsidP="006923D6">
            <w:pPr>
              <w:spacing w:after="120" w:line="240" w:lineRule="auto"/>
              <w:rPr>
                <w:rFonts w:ascii="Times New Roman" w:eastAsia="Calibri" w:hAnsi="Times New Roman" w:cs="Times New Roman"/>
                <w:sz w:val="24"/>
                <w:szCs w:val="24"/>
                <w:lang w:val="en-US"/>
              </w:rPr>
            </w:pPr>
            <w:r w:rsidRPr="00111433">
              <w:rPr>
                <w:rFonts w:ascii="Times New Roman" w:eastAsia="Calibri" w:hAnsi="Times New Roman" w:cs="Times New Roman"/>
                <w:b/>
                <w:bCs/>
                <w:sz w:val="24"/>
                <w:szCs w:val="24"/>
              </w:rPr>
              <w:t xml:space="preserve">Learning </w:t>
            </w:r>
            <w:proofErr w:type="spellStart"/>
            <w:r w:rsidRPr="00111433">
              <w:rPr>
                <w:rFonts w:ascii="Times New Roman" w:eastAsia="Calibri" w:hAnsi="Times New Roman" w:cs="Times New Roman"/>
                <w:b/>
                <w:bCs/>
                <w:sz w:val="24"/>
                <w:szCs w:val="24"/>
              </w:rPr>
              <w:t>outcomes</w:t>
            </w:r>
            <w:proofErr w:type="spellEnd"/>
            <w:r>
              <w:rPr>
                <w:rFonts w:ascii="Times New Roman" w:eastAsia="Calibri" w:hAnsi="Times New Roman" w:cs="Times New Roman"/>
                <w:b/>
                <w:bCs/>
                <w:sz w:val="24"/>
                <w:szCs w:val="24"/>
              </w:rPr>
              <w:t xml:space="preserve"> </w:t>
            </w:r>
          </w:p>
        </w:tc>
        <w:tc>
          <w:tcPr>
            <w:tcW w:w="3107" w:type="pct"/>
            <w:shd w:val="clear" w:color="auto" w:fill="auto"/>
          </w:tcPr>
          <w:p w14:paraId="73B36E67"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The student can</w:t>
            </w:r>
            <w:r>
              <w:rPr>
                <w:rFonts w:ascii="Times New Roman" w:eastAsia="Times New Roman" w:hAnsi="Times New Roman" w:cs="Times New Roman"/>
                <w:sz w:val="24"/>
                <w:szCs w:val="24"/>
                <w:lang w:val="en-US"/>
              </w:rPr>
              <w:t xml:space="preserve">: </w:t>
            </w:r>
          </w:p>
          <w:p w14:paraId="05EC0D5C"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differentiate between selected minimal pairs of sounds, both in speech and listening</w:t>
            </w:r>
            <w:bookmarkStart w:id="3" w:name="page3R_mcid28"/>
            <w:bookmarkEnd w:id="3"/>
            <w:r>
              <w:rPr>
                <w:rFonts w:ascii="Times New Roman" w:eastAsia="Times New Roman" w:hAnsi="Times New Roman" w:cs="Times New Roman"/>
                <w:sz w:val="24"/>
                <w:szCs w:val="24"/>
                <w:lang w:val="en-US"/>
              </w:rPr>
              <w:t xml:space="preserve"> </w:t>
            </w:r>
          </w:p>
          <w:p w14:paraId="7C7C2D9A"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accurately place stress in individual words as well as whole sentences </w:t>
            </w:r>
          </w:p>
          <w:p w14:paraId="3E5966A7"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break prepared speech into smaller units </w:t>
            </w:r>
          </w:p>
          <w:p w14:paraId="45EE24C4" w14:textId="77777777" w:rsidR="006923D6"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communicate complex ideas clearly</w:t>
            </w:r>
            <w:r>
              <w:rPr>
                <w:rFonts w:ascii="Times New Roman" w:eastAsia="Times New Roman" w:hAnsi="Times New Roman" w:cs="Times New Roman"/>
                <w:sz w:val="24"/>
                <w:szCs w:val="24"/>
                <w:lang w:val="en-US"/>
              </w:rPr>
              <w:t xml:space="preserve"> </w:t>
            </w:r>
          </w:p>
          <w:p w14:paraId="2E646D29" w14:textId="5304A9AF" w:rsidR="006923D6" w:rsidRPr="00F97CED" w:rsidRDefault="006923D6" w:rsidP="006923D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be familiar with basic pronunciation concepts</w:t>
            </w:r>
            <w:r>
              <w:rPr>
                <w:rFonts w:ascii="Times New Roman" w:eastAsia="Times New Roman" w:hAnsi="Times New Roman" w:cs="Times New Roman"/>
                <w:sz w:val="24"/>
                <w:szCs w:val="24"/>
                <w:lang w:val="en-US"/>
              </w:rPr>
              <w:t xml:space="preserve"> </w:t>
            </w:r>
          </w:p>
        </w:tc>
      </w:tr>
      <w:tr w:rsidR="006923D6" w:rsidRPr="002236B6" w14:paraId="6ACB03A2" w14:textId="77777777" w:rsidTr="006B76A5">
        <w:trPr>
          <w:trHeight w:val="283"/>
        </w:trPr>
        <w:tc>
          <w:tcPr>
            <w:tcW w:w="1893" w:type="pct"/>
            <w:shd w:val="clear" w:color="auto" w:fill="auto"/>
            <w:vAlign w:val="center"/>
          </w:tcPr>
          <w:p w14:paraId="2480B6B7" w14:textId="1D0C4410" w:rsidR="006923D6" w:rsidRPr="005C0172" w:rsidRDefault="006923D6" w:rsidP="006923D6">
            <w:pPr>
              <w:spacing w:after="120" w:line="240" w:lineRule="auto"/>
              <w:rPr>
                <w:rFonts w:ascii="Times New Roman" w:eastAsia="Calibri" w:hAnsi="Times New Roman" w:cs="Times New Roman"/>
                <w:b/>
                <w:bCs/>
                <w:sz w:val="24"/>
                <w:szCs w:val="24"/>
                <w:lang w:val="en-GB"/>
              </w:rPr>
            </w:pPr>
            <w:r w:rsidRPr="00A21849">
              <w:rPr>
                <w:rFonts w:ascii="Times New Roman" w:eastAsia="Calibri" w:hAnsi="Times New Roman" w:cs="Times New Roman"/>
                <w:b/>
                <w:bCs/>
                <w:sz w:val="24"/>
                <w:szCs w:val="24"/>
                <w:lang w:val="en-GB"/>
              </w:rPr>
              <w:t>Methods of verification and assessment criteria</w:t>
            </w:r>
            <w:r w:rsidRPr="00A21849">
              <w:rPr>
                <w:rFonts w:ascii="Times New Roman" w:eastAsia="Calibri" w:hAnsi="Times New Roman" w:cs="Times New Roman"/>
                <w:sz w:val="24"/>
                <w:szCs w:val="24"/>
                <w:lang w:val="en-GB"/>
              </w:rPr>
              <w:t xml:space="preserve"> </w:t>
            </w:r>
            <w:r w:rsidRPr="00A21849">
              <w:rPr>
                <w:rFonts w:ascii="Times New Roman" w:eastAsia="Calibri" w:hAnsi="Times New Roman" w:cs="Times New Roman"/>
                <w:b/>
                <w:bCs/>
                <w:sz w:val="24"/>
                <w:szCs w:val="24"/>
                <w:lang w:val="en-GB"/>
              </w:rPr>
              <w:t xml:space="preserve">of learning outcomes </w:t>
            </w:r>
          </w:p>
        </w:tc>
        <w:tc>
          <w:tcPr>
            <w:tcW w:w="3107" w:type="pct"/>
            <w:shd w:val="clear" w:color="auto" w:fill="auto"/>
          </w:tcPr>
          <w:p w14:paraId="78EE58A1" w14:textId="08F27A16" w:rsidR="006923D6" w:rsidRPr="005C0172" w:rsidRDefault="006923D6" w:rsidP="006923D6">
            <w:pPr>
              <w:spacing w:after="120" w:line="240" w:lineRule="auto"/>
              <w:rPr>
                <w:rFonts w:ascii="Times New Roman" w:eastAsia="Calibri" w:hAnsi="Times New Roman" w:cs="Times New Roman"/>
                <w:sz w:val="24"/>
                <w:szCs w:val="24"/>
                <w:lang w:val="en-US"/>
              </w:rPr>
            </w:pPr>
            <w:r w:rsidRPr="005C0172">
              <w:rPr>
                <w:rStyle w:val="hscoswrapper"/>
                <w:rFonts w:ascii="Times New Roman" w:hAnsi="Times New Roman" w:cs="Times New Roman"/>
                <w:sz w:val="24"/>
                <w:szCs w:val="24"/>
                <w:lang w:val="en-US"/>
              </w:rPr>
              <w:t>Assessment carried out through regular tasks designed to address specific areas of PhD students’ focus.</w:t>
            </w:r>
          </w:p>
        </w:tc>
      </w:tr>
      <w:tr w:rsidR="006923D6" w:rsidRPr="005C0172" w14:paraId="7B1DA9BB" w14:textId="77777777" w:rsidTr="00EE0101">
        <w:trPr>
          <w:trHeight w:val="283"/>
        </w:trPr>
        <w:tc>
          <w:tcPr>
            <w:tcW w:w="1893" w:type="pct"/>
            <w:shd w:val="clear" w:color="auto" w:fill="auto"/>
          </w:tcPr>
          <w:p w14:paraId="09575477" w14:textId="32E75D36" w:rsidR="006923D6" w:rsidRPr="00754188" w:rsidRDefault="006923D6" w:rsidP="006923D6">
            <w:pPr>
              <w:spacing w:after="12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M</w:t>
            </w:r>
            <w:r w:rsidRPr="009E1D3F">
              <w:rPr>
                <w:rFonts w:ascii="Times New Roman" w:eastAsia="Calibri" w:hAnsi="Times New Roman" w:cs="Times New Roman"/>
                <w:b/>
                <w:sz w:val="24"/>
                <w:szCs w:val="24"/>
                <w:lang w:val="en-GB"/>
              </w:rPr>
              <w:t xml:space="preserve">odule </w:t>
            </w:r>
            <w:r>
              <w:rPr>
                <w:rFonts w:ascii="Times New Roman" w:eastAsia="Calibri" w:hAnsi="Times New Roman" w:cs="Times New Roman"/>
                <w:b/>
                <w:sz w:val="24"/>
                <w:szCs w:val="24"/>
                <w:lang w:val="en-GB"/>
              </w:rPr>
              <w:t>t</w:t>
            </w:r>
            <w:r w:rsidRPr="009E1D3F">
              <w:rPr>
                <w:rFonts w:ascii="Times New Roman" w:eastAsia="Calibri" w:hAnsi="Times New Roman" w:cs="Times New Roman"/>
                <w:b/>
                <w:sz w:val="24"/>
                <w:szCs w:val="24"/>
                <w:lang w:val="en-GB"/>
              </w:rPr>
              <w:t xml:space="preserve">ype </w:t>
            </w:r>
            <w:r w:rsidRPr="009E1D3F">
              <w:rPr>
                <w:rFonts w:ascii="Times New Roman" w:eastAsia="Calibri" w:hAnsi="Times New Roman" w:cs="Times New Roman"/>
                <w:b/>
                <w:sz w:val="24"/>
                <w:szCs w:val="24"/>
                <w:lang w:val="en-GB"/>
              </w:rPr>
              <w:br/>
              <w:t>obligatory / elective</w:t>
            </w:r>
          </w:p>
        </w:tc>
        <w:tc>
          <w:tcPr>
            <w:tcW w:w="3107" w:type="pct"/>
            <w:shd w:val="clear" w:color="auto" w:fill="auto"/>
          </w:tcPr>
          <w:p w14:paraId="76502162" w14:textId="3B9D06E2" w:rsidR="006923D6" w:rsidRPr="005C0172" w:rsidRDefault="006923D6" w:rsidP="006923D6">
            <w:pPr>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elective </w:t>
            </w:r>
          </w:p>
        </w:tc>
      </w:tr>
      <w:tr w:rsidR="006923D6" w:rsidRPr="002236B6" w14:paraId="57E366F6" w14:textId="77777777" w:rsidTr="00EE0101">
        <w:trPr>
          <w:trHeight w:val="283"/>
        </w:trPr>
        <w:tc>
          <w:tcPr>
            <w:tcW w:w="1893" w:type="pct"/>
            <w:shd w:val="clear" w:color="auto" w:fill="auto"/>
          </w:tcPr>
          <w:p w14:paraId="3C0551F6" w14:textId="2CB264DE"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Year of education in the DS </w:t>
            </w:r>
          </w:p>
        </w:tc>
        <w:tc>
          <w:tcPr>
            <w:tcW w:w="3107" w:type="pct"/>
            <w:shd w:val="clear" w:color="auto" w:fill="auto"/>
          </w:tcPr>
          <w:p w14:paraId="33261AEB" w14:textId="080600E9" w:rsidR="006923D6" w:rsidRPr="005C0172" w:rsidRDefault="006923D6" w:rsidP="006923D6">
            <w:pPr>
              <w:spacing w:after="120" w:line="240" w:lineRule="auto"/>
              <w:rPr>
                <w:rFonts w:ascii="Times New Roman" w:eastAsia="Calibri" w:hAnsi="Times New Roman" w:cs="Times New Roman"/>
                <w:sz w:val="24"/>
                <w:szCs w:val="24"/>
                <w:lang w:val="en-GB"/>
              </w:rPr>
            </w:pPr>
          </w:p>
        </w:tc>
      </w:tr>
      <w:tr w:rsidR="006923D6" w:rsidRPr="005C0172" w14:paraId="1E40DF37" w14:textId="77777777" w:rsidTr="00EE0101">
        <w:trPr>
          <w:trHeight w:val="283"/>
        </w:trPr>
        <w:tc>
          <w:tcPr>
            <w:tcW w:w="1893" w:type="pct"/>
            <w:shd w:val="clear" w:color="auto" w:fill="auto"/>
          </w:tcPr>
          <w:p w14:paraId="49F1D10B" w14:textId="27910C38" w:rsidR="006923D6" w:rsidRPr="005C0172" w:rsidRDefault="006923D6" w:rsidP="006923D6">
            <w:pPr>
              <w:tabs>
                <w:tab w:val="center" w:pos="1650"/>
              </w:tabs>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Semester </w:t>
            </w:r>
            <w:r>
              <w:rPr>
                <w:rFonts w:ascii="Times New Roman" w:eastAsia="Calibri" w:hAnsi="Times New Roman" w:cs="Times New Roman"/>
                <w:b/>
                <w:sz w:val="24"/>
                <w:szCs w:val="24"/>
                <w:lang w:val="en-GB"/>
              </w:rPr>
              <w:br/>
              <w:t>winter / summer</w:t>
            </w:r>
          </w:p>
        </w:tc>
        <w:tc>
          <w:tcPr>
            <w:tcW w:w="3107" w:type="pct"/>
            <w:shd w:val="clear" w:color="auto" w:fill="auto"/>
          </w:tcPr>
          <w:p w14:paraId="5CED7F7E" w14:textId="2572E7CE" w:rsidR="006923D6" w:rsidRPr="005C0172" w:rsidRDefault="006923D6" w:rsidP="006923D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w:t>
            </w:r>
            <w:r w:rsidRPr="005C0172">
              <w:rPr>
                <w:rFonts w:ascii="Times New Roman" w:eastAsia="Calibri" w:hAnsi="Times New Roman" w:cs="Times New Roman"/>
                <w:sz w:val="24"/>
                <w:szCs w:val="24"/>
                <w:lang w:val="en-GB"/>
              </w:rPr>
              <w:t xml:space="preserve">inter </w:t>
            </w:r>
          </w:p>
        </w:tc>
      </w:tr>
      <w:tr w:rsidR="003D34E6" w:rsidRPr="003D34E6" w14:paraId="7E56A5CA" w14:textId="77777777" w:rsidTr="00EE0101">
        <w:trPr>
          <w:trHeight w:val="283"/>
        </w:trPr>
        <w:tc>
          <w:tcPr>
            <w:tcW w:w="1893" w:type="pct"/>
            <w:shd w:val="clear" w:color="auto" w:fill="auto"/>
          </w:tcPr>
          <w:p w14:paraId="262939D3" w14:textId="1B198E2D" w:rsidR="003D34E6" w:rsidRDefault="003D34E6" w:rsidP="003D34E6">
            <w:pPr>
              <w:tabs>
                <w:tab w:val="center" w:pos="1650"/>
              </w:tabs>
              <w:spacing w:after="120" w:line="240" w:lineRule="auto"/>
              <w:rPr>
                <w:rFonts w:ascii="Times New Roman" w:eastAsia="Calibri" w:hAnsi="Times New Roman" w:cs="Times New Roman"/>
                <w:b/>
                <w:sz w:val="24"/>
                <w:szCs w:val="24"/>
                <w:lang w:val="en-GB"/>
              </w:rPr>
            </w:pPr>
            <w:r w:rsidRPr="00E821C6">
              <w:rPr>
                <w:rFonts w:ascii="Times New Roman" w:eastAsia="Calibri" w:hAnsi="Times New Roman" w:cs="Times New Roman"/>
                <w:b/>
                <w:bCs/>
                <w:sz w:val="24"/>
                <w:szCs w:val="24"/>
                <w:lang w:val="en-GB"/>
              </w:rPr>
              <w:t>Teaching mode</w:t>
            </w:r>
            <w:r>
              <w:rPr>
                <w:rFonts w:ascii="Times New Roman" w:eastAsia="Calibri" w:hAnsi="Times New Roman" w:cs="Times New Roman"/>
                <w:b/>
                <w:bCs/>
                <w:sz w:val="24"/>
                <w:szCs w:val="24"/>
                <w:lang w:val="en-GB"/>
              </w:rPr>
              <w:t xml:space="preserve"> </w:t>
            </w:r>
            <w:r w:rsidRPr="00E821C6">
              <w:rPr>
                <w:rFonts w:ascii="Times New Roman" w:eastAsia="Calibri" w:hAnsi="Times New Roman" w:cs="Times New Roman"/>
                <w:b/>
                <w:bCs/>
                <w:sz w:val="24"/>
                <w:szCs w:val="24"/>
                <w:lang w:val="en-GB"/>
              </w:rPr>
              <w:br/>
              <w:t xml:space="preserve">online / in-class </w:t>
            </w:r>
          </w:p>
        </w:tc>
        <w:tc>
          <w:tcPr>
            <w:tcW w:w="3107" w:type="pct"/>
            <w:shd w:val="clear" w:color="auto" w:fill="auto"/>
          </w:tcPr>
          <w:p w14:paraId="169C1ECF" w14:textId="3D202D20" w:rsidR="003D34E6" w:rsidRDefault="003D34E6"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online </w:t>
            </w:r>
          </w:p>
        </w:tc>
      </w:tr>
      <w:tr w:rsidR="003D34E6" w:rsidRPr="00CE27CA" w14:paraId="0D25BE4B" w14:textId="77777777" w:rsidTr="00EE0101">
        <w:trPr>
          <w:trHeight w:val="283"/>
        </w:trPr>
        <w:tc>
          <w:tcPr>
            <w:tcW w:w="1893" w:type="pct"/>
            <w:shd w:val="clear" w:color="auto" w:fill="auto"/>
          </w:tcPr>
          <w:p w14:paraId="39BFFDAC" w14:textId="57AF2761" w:rsidR="003D34E6" w:rsidRPr="005C0172" w:rsidRDefault="003D34E6" w:rsidP="003D34E6">
            <w:pPr>
              <w:spacing w:after="120" w:line="240" w:lineRule="auto"/>
              <w:rPr>
                <w:rFonts w:ascii="Times New Roman" w:eastAsia="Calibri" w:hAnsi="Times New Roman" w:cs="Times New Roman"/>
                <w:sz w:val="24"/>
                <w:szCs w:val="24"/>
                <w:lang w:val="en-US"/>
              </w:rPr>
            </w:pPr>
            <w:r w:rsidRPr="00A21849">
              <w:rPr>
                <w:rFonts w:ascii="Times New Roman" w:eastAsia="Calibri" w:hAnsi="Times New Roman" w:cs="Times New Roman"/>
                <w:b/>
                <w:sz w:val="24"/>
                <w:szCs w:val="24"/>
                <w:lang w:val="en-GB"/>
              </w:rPr>
              <w:t>Coordinator’s name and / or tutor’s / tutors’ name/s</w:t>
            </w:r>
            <w:r>
              <w:rPr>
                <w:rFonts w:ascii="Times New Roman" w:eastAsia="Calibri" w:hAnsi="Times New Roman" w:cs="Times New Roman"/>
                <w:b/>
                <w:sz w:val="24"/>
                <w:szCs w:val="24"/>
                <w:lang w:val="en-GB"/>
              </w:rPr>
              <w:t xml:space="preserve"> </w:t>
            </w:r>
          </w:p>
        </w:tc>
        <w:tc>
          <w:tcPr>
            <w:tcW w:w="3107" w:type="pct"/>
            <w:shd w:val="clear" w:color="auto" w:fill="auto"/>
          </w:tcPr>
          <w:p w14:paraId="1237238A" w14:textId="1497BA64" w:rsidR="003D34E6"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Anna Bała</w:t>
            </w:r>
            <w:r>
              <w:rPr>
                <w:rFonts w:ascii="Times New Roman" w:eastAsia="Times New Roman" w:hAnsi="Times New Roman" w:cs="Times New Roman"/>
                <w:sz w:val="24"/>
                <w:szCs w:val="24"/>
                <w:lang w:val="en-US"/>
              </w:rPr>
              <w:t xml:space="preserve"> </w:t>
            </w:r>
          </w:p>
          <w:p w14:paraId="15738E46" w14:textId="04144C5A" w:rsidR="003D34E6" w:rsidRPr="005C0172" w:rsidRDefault="003D34E6" w:rsidP="003D34E6">
            <w:pPr>
              <w:spacing w:after="120" w:line="240" w:lineRule="auto"/>
              <w:rPr>
                <w:rFonts w:ascii="Times New Roman" w:eastAsia="Calibri" w:hAnsi="Times New Roman" w:cs="Times New Roman"/>
                <w:sz w:val="24"/>
                <w:szCs w:val="24"/>
                <w:lang w:val="en-US"/>
              </w:rPr>
            </w:pPr>
          </w:p>
        </w:tc>
      </w:tr>
      <w:tr w:rsidR="003D34E6" w:rsidRPr="002236B6" w14:paraId="713F56F6" w14:textId="77777777" w:rsidTr="00EE0101">
        <w:trPr>
          <w:trHeight w:val="283"/>
        </w:trPr>
        <w:tc>
          <w:tcPr>
            <w:tcW w:w="1893" w:type="pct"/>
            <w:shd w:val="clear" w:color="auto" w:fill="auto"/>
          </w:tcPr>
          <w:p w14:paraId="7C01F2D2" w14:textId="06EC2967" w:rsidR="003D34E6" w:rsidRPr="005C0172" w:rsidRDefault="003D34E6" w:rsidP="003D34E6">
            <w:pPr>
              <w:spacing w:after="120" w:line="240" w:lineRule="auto"/>
              <w:rPr>
                <w:rFonts w:ascii="Times New Roman" w:eastAsia="Calibri" w:hAnsi="Times New Roman" w:cs="Times New Roman"/>
                <w:sz w:val="24"/>
                <w:szCs w:val="24"/>
                <w:lang w:val="en-US"/>
              </w:rPr>
            </w:pPr>
            <w:r w:rsidRPr="00A21849">
              <w:rPr>
                <w:rFonts w:ascii="Times New Roman" w:eastAsia="Calibri" w:hAnsi="Times New Roman" w:cs="Times New Roman"/>
                <w:b/>
                <w:bCs/>
                <w:sz w:val="24"/>
                <w:szCs w:val="24"/>
                <w:lang w:val="en-GB"/>
              </w:rPr>
              <w:lastRenderedPageBreak/>
              <w:t>Examiner’s name or the name of the individual granting ECTS points if not a tutor</w:t>
            </w:r>
            <w:r>
              <w:rPr>
                <w:rFonts w:ascii="Times New Roman" w:eastAsia="Calibri" w:hAnsi="Times New Roman" w:cs="Times New Roman"/>
                <w:b/>
                <w:bCs/>
                <w:sz w:val="24"/>
                <w:szCs w:val="24"/>
                <w:lang w:val="en-GB"/>
              </w:rPr>
              <w:t xml:space="preserve"> </w:t>
            </w:r>
          </w:p>
        </w:tc>
        <w:tc>
          <w:tcPr>
            <w:tcW w:w="3107" w:type="pct"/>
            <w:shd w:val="clear" w:color="auto" w:fill="auto"/>
          </w:tcPr>
          <w:p w14:paraId="71CD6F9A" w14:textId="77777777" w:rsidR="003D34E6" w:rsidRPr="005C0172" w:rsidRDefault="003D34E6" w:rsidP="003D34E6">
            <w:pPr>
              <w:spacing w:after="120" w:line="240" w:lineRule="auto"/>
              <w:rPr>
                <w:rFonts w:ascii="Times New Roman" w:eastAsia="Calibri" w:hAnsi="Times New Roman" w:cs="Times New Roman"/>
                <w:sz w:val="24"/>
                <w:szCs w:val="24"/>
                <w:lang w:val="en-US"/>
              </w:rPr>
            </w:pPr>
          </w:p>
        </w:tc>
      </w:tr>
      <w:tr w:rsidR="003D34E6" w:rsidRPr="005C0172" w14:paraId="07378D4F" w14:textId="77777777" w:rsidTr="00EE0101">
        <w:trPr>
          <w:trHeight w:val="283"/>
        </w:trPr>
        <w:tc>
          <w:tcPr>
            <w:tcW w:w="1893" w:type="pct"/>
            <w:shd w:val="clear" w:color="auto" w:fill="auto"/>
          </w:tcPr>
          <w:p w14:paraId="25F80A7D" w14:textId="094DE23B" w:rsidR="003D34E6" w:rsidRPr="005C0172" w:rsidRDefault="003D34E6" w:rsidP="003D34E6">
            <w:pPr>
              <w:spacing w:after="120" w:line="240" w:lineRule="auto"/>
              <w:rPr>
                <w:rFonts w:ascii="Times New Roman" w:eastAsia="Calibri" w:hAnsi="Times New Roman" w:cs="Times New Roman"/>
                <w:sz w:val="24"/>
                <w:szCs w:val="24"/>
                <w:lang w:val="en-GB"/>
              </w:rPr>
            </w:pPr>
            <w:r w:rsidRPr="00A21849">
              <w:rPr>
                <w:rFonts w:ascii="Times New Roman" w:eastAsia="Calibri" w:hAnsi="Times New Roman" w:cs="Times New Roman"/>
                <w:b/>
                <w:bCs/>
                <w:sz w:val="24"/>
                <w:szCs w:val="24"/>
                <w:lang w:val="en-GB"/>
              </w:rPr>
              <w:t>T</w:t>
            </w:r>
            <w:r w:rsidR="00BC481B">
              <w:rPr>
                <w:rFonts w:ascii="Times New Roman" w:eastAsia="Calibri" w:hAnsi="Times New Roman" w:cs="Times New Roman"/>
                <w:b/>
                <w:bCs/>
                <w:sz w:val="24"/>
                <w:szCs w:val="24"/>
                <w:lang w:val="en-GB"/>
              </w:rPr>
              <w:t>ypes of classes</w:t>
            </w:r>
            <w:r>
              <w:rPr>
                <w:rFonts w:ascii="Times New Roman" w:eastAsia="Calibri" w:hAnsi="Times New Roman" w:cs="Times New Roman"/>
                <w:b/>
                <w:bCs/>
                <w:sz w:val="24"/>
                <w:szCs w:val="24"/>
                <w:lang w:val="en-GB"/>
              </w:rPr>
              <w:t xml:space="preserve"> </w:t>
            </w:r>
          </w:p>
        </w:tc>
        <w:tc>
          <w:tcPr>
            <w:tcW w:w="3107" w:type="pct"/>
            <w:shd w:val="clear" w:color="auto" w:fill="auto"/>
          </w:tcPr>
          <w:p w14:paraId="37B71F46" w14:textId="32356CBF" w:rsidR="003D34E6" w:rsidRPr="005C0172" w:rsidRDefault="00BC481B"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workshop</w:t>
            </w:r>
          </w:p>
        </w:tc>
      </w:tr>
      <w:tr w:rsidR="003D34E6" w:rsidRPr="005C0172" w14:paraId="1315F3DF" w14:textId="77777777" w:rsidTr="00EE0101">
        <w:trPr>
          <w:trHeight w:val="283"/>
        </w:trPr>
        <w:tc>
          <w:tcPr>
            <w:tcW w:w="1893" w:type="pct"/>
            <w:shd w:val="clear" w:color="auto" w:fill="auto"/>
          </w:tcPr>
          <w:p w14:paraId="7934D11C" w14:textId="635CA071" w:rsidR="003D34E6" w:rsidRPr="005C0172" w:rsidRDefault="003D34E6" w:rsidP="003D34E6">
            <w:pPr>
              <w:spacing w:after="120" w:line="240" w:lineRule="auto"/>
              <w:rPr>
                <w:rFonts w:ascii="Times New Roman" w:eastAsia="Calibri" w:hAnsi="Times New Roman" w:cs="Times New Roman"/>
                <w:bCs/>
                <w:sz w:val="24"/>
                <w:szCs w:val="24"/>
                <w:lang w:val="en-GB"/>
              </w:rPr>
            </w:pPr>
            <w:r w:rsidRPr="009329C2">
              <w:rPr>
                <w:rFonts w:ascii="Times New Roman" w:eastAsia="Calibri" w:hAnsi="Times New Roman" w:cs="Times New Roman"/>
                <w:b/>
                <w:sz w:val="24"/>
                <w:szCs w:val="24"/>
                <w:lang w:val="en-GB"/>
              </w:rPr>
              <w:t>Entry and additional requirements</w:t>
            </w:r>
            <w:r>
              <w:rPr>
                <w:rFonts w:ascii="Times New Roman" w:eastAsia="Calibri" w:hAnsi="Times New Roman" w:cs="Times New Roman"/>
                <w:b/>
                <w:sz w:val="24"/>
                <w:szCs w:val="24"/>
                <w:lang w:val="en-GB"/>
              </w:rPr>
              <w:t xml:space="preserve"> </w:t>
            </w:r>
          </w:p>
        </w:tc>
        <w:tc>
          <w:tcPr>
            <w:tcW w:w="3107" w:type="pct"/>
            <w:shd w:val="clear" w:color="auto" w:fill="auto"/>
          </w:tcPr>
          <w:p w14:paraId="7A470EF6" w14:textId="0E9722BE" w:rsidR="003D34E6" w:rsidRPr="005C0172" w:rsidRDefault="0095740B"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English</w:t>
            </w:r>
            <w:r w:rsidR="003D34E6" w:rsidRPr="005C0172">
              <w:rPr>
                <w:rFonts w:ascii="Times New Roman" w:eastAsia="Calibri" w:hAnsi="Times New Roman" w:cs="Times New Roman"/>
                <w:sz w:val="24"/>
                <w:szCs w:val="24"/>
                <w:lang w:val="en-GB"/>
              </w:rPr>
              <w:t xml:space="preserve"> level C1</w:t>
            </w:r>
            <w:r w:rsidR="003D34E6">
              <w:rPr>
                <w:rFonts w:ascii="Times New Roman" w:eastAsia="Calibri" w:hAnsi="Times New Roman" w:cs="Times New Roman"/>
                <w:sz w:val="24"/>
                <w:szCs w:val="24"/>
                <w:lang w:val="en-GB"/>
              </w:rPr>
              <w:t xml:space="preserve"> </w:t>
            </w:r>
          </w:p>
        </w:tc>
      </w:tr>
      <w:tr w:rsidR="003D34E6" w:rsidRPr="005C0172" w14:paraId="134F9493" w14:textId="77777777" w:rsidTr="00EE0101">
        <w:trPr>
          <w:trHeight w:val="283"/>
        </w:trPr>
        <w:tc>
          <w:tcPr>
            <w:tcW w:w="1893" w:type="pct"/>
            <w:shd w:val="clear" w:color="auto" w:fill="auto"/>
          </w:tcPr>
          <w:p w14:paraId="53EE1BF0" w14:textId="41C426BF" w:rsidR="003D34E6" w:rsidRPr="005C0172" w:rsidRDefault="003D34E6" w:rsidP="003D34E6">
            <w:pPr>
              <w:spacing w:after="120" w:line="240" w:lineRule="auto"/>
              <w:rPr>
                <w:rFonts w:ascii="Times New Roman" w:eastAsia="Calibri" w:hAnsi="Times New Roman" w:cs="Times New Roman"/>
                <w:bCs/>
                <w:sz w:val="24"/>
                <w:szCs w:val="24"/>
                <w:lang w:val="en-US"/>
              </w:rPr>
            </w:pPr>
            <w:r w:rsidRPr="00A21849">
              <w:rPr>
                <w:rFonts w:ascii="Times New Roman" w:eastAsia="Calibri" w:hAnsi="Times New Roman" w:cs="Times New Roman"/>
                <w:b/>
                <w:sz w:val="24"/>
                <w:szCs w:val="24"/>
                <w:lang w:val="en-GB"/>
              </w:rPr>
              <w:t>Type and number of contact hours if included in the module</w:t>
            </w:r>
            <w:r>
              <w:rPr>
                <w:rFonts w:ascii="Times New Roman" w:eastAsia="Calibri" w:hAnsi="Times New Roman" w:cs="Times New Roman"/>
                <w:b/>
                <w:sz w:val="24"/>
                <w:szCs w:val="24"/>
                <w:lang w:val="en-GB"/>
              </w:rPr>
              <w:t xml:space="preserve"> </w:t>
            </w:r>
          </w:p>
        </w:tc>
        <w:tc>
          <w:tcPr>
            <w:tcW w:w="3107" w:type="pct"/>
            <w:shd w:val="clear" w:color="auto" w:fill="auto"/>
          </w:tcPr>
          <w:p w14:paraId="484655FC" w14:textId="06A16243"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20 hours – 7 meetings</w:t>
            </w:r>
            <w:r>
              <w:rPr>
                <w:rFonts w:ascii="Times New Roman" w:eastAsia="Times New Roman" w:hAnsi="Times New Roman" w:cs="Times New Roman"/>
                <w:sz w:val="24"/>
                <w:szCs w:val="24"/>
                <w:lang w:val="en-US"/>
              </w:rPr>
              <w:t xml:space="preserve"> </w:t>
            </w:r>
          </w:p>
          <w:p w14:paraId="70B2B827" w14:textId="77777777" w:rsidR="003D34E6" w:rsidRPr="005C0172" w:rsidRDefault="003D34E6" w:rsidP="003D34E6">
            <w:pPr>
              <w:spacing w:after="120" w:line="240" w:lineRule="auto"/>
              <w:rPr>
                <w:rFonts w:ascii="Times New Roman" w:eastAsia="Calibri" w:hAnsi="Times New Roman" w:cs="Times New Roman"/>
                <w:sz w:val="24"/>
                <w:szCs w:val="24"/>
                <w:lang w:val="en-US"/>
              </w:rPr>
            </w:pPr>
          </w:p>
        </w:tc>
      </w:tr>
      <w:tr w:rsidR="003D34E6" w:rsidRPr="002236B6" w14:paraId="033AAA62" w14:textId="77777777" w:rsidTr="00EE0101">
        <w:trPr>
          <w:trHeight w:val="283"/>
        </w:trPr>
        <w:tc>
          <w:tcPr>
            <w:tcW w:w="1893" w:type="pct"/>
            <w:shd w:val="clear" w:color="auto" w:fill="auto"/>
          </w:tcPr>
          <w:p w14:paraId="6F038E29" w14:textId="51A5CEF2" w:rsidR="003D34E6" w:rsidRPr="005C0172" w:rsidRDefault="003D34E6" w:rsidP="003D34E6">
            <w:pPr>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GB"/>
              </w:rPr>
              <w:t xml:space="preserve">Number of </w:t>
            </w:r>
            <w:r w:rsidRPr="00B220D9">
              <w:rPr>
                <w:rFonts w:ascii="Times New Roman" w:eastAsia="Calibri" w:hAnsi="Times New Roman" w:cs="Times New Roman"/>
                <w:b/>
                <w:sz w:val="24"/>
                <w:szCs w:val="24"/>
                <w:lang w:val="en-GB"/>
              </w:rPr>
              <w:t xml:space="preserve">ECTS </w:t>
            </w:r>
            <w:r>
              <w:rPr>
                <w:rFonts w:ascii="Times New Roman" w:eastAsia="Calibri" w:hAnsi="Times New Roman" w:cs="Times New Roman"/>
                <w:b/>
                <w:sz w:val="24"/>
                <w:szCs w:val="24"/>
                <w:lang w:val="en-GB"/>
              </w:rPr>
              <w:t xml:space="preserve">points </w:t>
            </w:r>
            <w:r>
              <w:rPr>
                <w:rFonts w:ascii="Times New Roman" w:eastAsia="Calibri" w:hAnsi="Times New Roman" w:cs="Times New Roman"/>
                <w:b/>
                <w:sz w:val="24"/>
                <w:szCs w:val="24"/>
                <w:lang w:val="en-GB"/>
              </w:rPr>
              <w:br/>
            </w:r>
            <w:r w:rsidRPr="00B220D9">
              <w:rPr>
                <w:rFonts w:ascii="Times New Roman" w:eastAsia="Calibri" w:hAnsi="Times New Roman" w:cs="Times New Roman"/>
                <w:b/>
                <w:sz w:val="24"/>
                <w:szCs w:val="24"/>
                <w:lang w:val="en-GB"/>
              </w:rPr>
              <w:t>allocated to t</w:t>
            </w:r>
            <w:r>
              <w:rPr>
                <w:rFonts w:ascii="Times New Roman" w:eastAsia="Calibri" w:hAnsi="Times New Roman" w:cs="Times New Roman"/>
                <w:b/>
                <w:sz w:val="24"/>
                <w:szCs w:val="24"/>
                <w:lang w:val="en-GB"/>
              </w:rPr>
              <w:t>he module</w:t>
            </w:r>
          </w:p>
        </w:tc>
        <w:tc>
          <w:tcPr>
            <w:tcW w:w="3107" w:type="pct"/>
            <w:shd w:val="clear" w:color="auto" w:fill="auto"/>
          </w:tcPr>
          <w:p w14:paraId="7671B506" w14:textId="77777777" w:rsidR="003D34E6" w:rsidRPr="005C0172" w:rsidRDefault="003D34E6" w:rsidP="003D34E6">
            <w:pPr>
              <w:spacing w:after="120" w:line="240" w:lineRule="auto"/>
              <w:rPr>
                <w:rFonts w:ascii="Times New Roman" w:eastAsia="Calibri" w:hAnsi="Times New Roman" w:cs="Times New Roman"/>
                <w:i/>
                <w:sz w:val="24"/>
                <w:szCs w:val="24"/>
                <w:lang w:val="en-US"/>
              </w:rPr>
            </w:pPr>
          </w:p>
        </w:tc>
      </w:tr>
      <w:tr w:rsidR="003D34E6" w:rsidRPr="002236B6" w14:paraId="39101998" w14:textId="77777777" w:rsidTr="006923D6">
        <w:trPr>
          <w:trHeight w:val="283"/>
        </w:trPr>
        <w:tc>
          <w:tcPr>
            <w:tcW w:w="1893" w:type="pct"/>
            <w:shd w:val="clear" w:color="auto" w:fill="auto"/>
          </w:tcPr>
          <w:p w14:paraId="7CA7272C" w14:textId="007652D6" w:rsidR="003D34E6" w:rsidRPr="005C0172" w:rsidRDefault="003D34E6" w:rsidP="003D34E6">
            <w:pPr>
              <w:spacing w:after="120" w:line="240" w:lineRule="auto"/>
              <w:rPr>
                <w:rFonts w:ascii="Times New Roman" w:eastAsia="Calibri" w:hAnsi="Times New Roman" w:cs="Times New Roman"/>
                <w:bCs/>
                <w:sz w:val="24"/>
                <w:szCs w:val="24"/>
                <w:lang w:val="en-US"/>
              </w:rPr>
            </w:pPr>
            <w:r w:rsidRPr="00822E84">
              <w:rPr>
                <w:rFonts w:ascii="Times New Roman" w:eastAsia="Calibri" w:hAnsi="Times New Roman" w:cs="Times New Roman"/>
                <w:b/>
                <w:sz w:val="24"/>
                <w:szCs w:val="24"/>
                <w:lang w:val="en-GB"/>
              </w:rPr>
              <w:t>ECTS balance</w:t>
            </w:r>
            <w:r>
              <w:rPr>
                <w:rFonts w:ascii="Times New Roman" w:eastAsia="Calibri" w:hAnsi="Times New Roman" w:cs="Times New Roman"/>
                <w:b/>
                <w:sz w:val="24"/>
                <w:szCs w:val="24"/>
                <w:lang w:val="en-GB"/>
              </w:rPr>
              <w:t xml:space="preserve"> </w:t>
            </w:r>
          </w:p>
        </w:tc>
        <w:tc>
          <w:tcPr>
            <w:tcW w:w="3107" w:type="pct"/>
            <w:shd w:val="clear" w:color="auto" w:fill="auto"/>
          </w:tcPr>
          <w:p w14:paraId="487EB644" w14:textId="77777777" w:rsidR="003D34E6" w:rsidRDefault="003D34E6" w:rsidP="003D34E6">
            <w:pPr>
              <w:spacing w:after="120" w:line="240" w:lineRule="auto"/>
              <w:rPr>
                <w:rFonts w:ascii="Times New Roman" w:eastAsia="Calibri" w:hAnsi="Times New Roman" w:cs="Times New Roman"/>
                <w:sz w:val="24"/>
                <w:szCs w:val="24"/>
                <w:lang w:val="en-GB"/>
              </w:rPr>
            </w:pPr>
            <w:r w:rsidRPr="0020281E">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20281E">
              <w:rPr>
                <w:rFonts w:ascii="Times New Roman" w:eastAsia="Calibri" w:hAnsi="Times New Roman" w:cs="Times New Roman"/>
                <w:sz w:val="24"/>
                <w:szCs w:val="24"/>
                <w:lang w:val="en-GB"/>
              </w:rPr>
              <w:t>20 contact hours</w:t>
            </w:r>
          </w:p>
          <w:p w14:paraId="3396BE52" w14:textId="1D153A9C" w:rsidR="003D34E6" w:rsidRPr="0020281E" w:rsidRDefault="003D34E6" w:rsidP="003D34E6">
            <w:pPr>
              <w:spacing w:after="12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BC481B">
              <w:rPr>
                <w:rFonts w:ascii="Times New Roman" w:eastAsia="Calibri" w:hAnsi="Times New Roman" w:cs="Times New Roman"/>
                <w:sz w:val="24"/>
                <w:szCs w:val="24"/>
                <w:lang w:val="en-GB"/>
              </w:rPr>
              <w:t>10</w:t>
            </w:r>
            <w:r w:rsidRPr="0020281E">
              <w:rPr>
                <w:rFonts w:ascii="Times New Roman" w:eastAsia="Calibri" w:hAnsi="Times New Roman" w:cs="Times New Roman"/>
                <w:sz w:val="24"/>
                <w:szCs w:val="24"/>
                <w:lang w:val="en-GB"/>
              </w:rPr>
              <w:t xml:space="preserve"> hours of individual work</w:t>
            </w:r>
          </w:p>
        </w:tc>
      </w:tr>
      <w:tr w:rsidR="003D34E6" w:rsidRPr="00F97CED" w14:paraId="2DEBC85B" w14:textId="77777777" w:rsidTr="006923D6">
        <w:trPr>
          <w:trHeight w:val="283"/>
        </w:trPr>
        <w:tc>
          <w:tcPr>
            <w:tcW w:w="1893" w:type="pct"/>
            <w:shd w:val="clear" w:color="auto" w:fill="auto"/>
          </w:tcPr>
          <w:p w14:paraId="39B2B2D6" w14:textId="2A4A9A68" w:rsidR="003D34E6" w:rsidRPr="005C0172" w:rsidRDefault="003D34E6" w:rsidP="003D34E6">
            <w:pPr>
              <w:spacing w:after="120" w:line="240" w:lineRule="auto"/>
              <w:rPr>
                <w:rFonts w:ascii="Times New Roman" w:eastAsia="Calibri" w:hAnsi="Times New Roman" w:cs="Times New Roman"/>
                <w:bCs/>
                <w:sz w:val="24"/>
                <w:szCs w:val="24"/>
                <w:lang w:val="en-GB"/>
              </w:rPr>
            </w:pPr>
            <w:r w:rsidRPr="00A21849">
              <w:rPr>
                <w:rFonts w:ascii="Times New Roman" w:eastAsia="Calibri" w:hAnsi="Times New Roman" w:cs="Times New Roman"/>
                <w:b/>
                <w:sz w:val="24"/>
                <w:szCs w:val="24"/>
              </w:rPr>
              <w:t xml:space="preserve">Teaching </w:t>
            </w:r>
            <w:proofErr w:type="spellStart"/>
            <w:r w:rsidRPr="00A21849">
              <w:rPr>
                <w:rFonts w:ascii="Times New Roman" w:eastAsia="Calibri" w:hAnsi="Times New Roman" w:cs="Times New Roman"/>
                <w:b/>
                <w:sz w:val="24"/>
                <w:szCs w:val="24"/>
              </w:rPr>
              <w:t>technique</w:t>
            </w:r>
            <w:r w:rsidRPr="00754188">
              <w:rPr>
                <w:rFonts w:ascii="Times New Roman" w:eastAsia="Calibri" w:hAnsi="Times New Roman" w:cs="Times New Roman"/>
                <w:b/>
                <w:sz w:val="24"/>
                <w:szCs w:val="24"/>
              </w:rPr>
              <w:t>s</w:t>
            </w:r>
            <w:proofErr w:type="spellEnd"/>
            <w:r>
              <w:rPr>
                <w:rFonts w:ascii="Times New Roman" w:eastAsia="Calibri" w:hAnsi="Times New Roman" w:cs="Times New Roman"/>
                <w:b/>
                <w:sz w:val="24"/>
                <w:szCs w:val="24"/>
              </w:rPr>
              <w:t xml:space="preserve"> </w:t>
            </w:r>
          </w:p>
        </w:tc>
        <w:tc>
          <w:tcPr>
            <w:tcW w:w="3107" w:type="pct"/>
            <w:shd w:val="clear" w:color="auto" w:fill="auto"/>
          </w:tcPr>
          <w:p w14:paraId="49D2D204" w14:textId="3A5E03B3" w:rsidR="003D34E6" w:rsidRDefault="003D34E6" w:rsidP="003D34E6">
            <w:pPr>
              <w:spacing w:after="120" w:line="240" w:lineRule="auto"/>
              <w:rPr>
                <w:rFonts w:ascii="Times New Roman" w:eastAsia="Times New Roman" w:hAnsi="Times New Roman" w:cs="Times New Roman"/>
                <w:sz w:val="24"/>
                <w:szCs w:val="24"/>
                <w:lang w:val="en-US"/>
              </w:rPr>
            </w:pPr>
            <w:r w:rsidRPr="00CE27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E27CA">
              <w:rPr>
                <w:rFonts w:ascii="Times New Roman" w:eastAsia="Times New Roman" w:hAnsi="Times New Roman" w:cs="Times New Roman"/>
                <w:sz w:val="24"/>
                <w:szCs w:val="24"/>
                <w:lang w:val="en-US"/>
              </w:rPr>
              <w:t>pronunciation in intensive repetition, speaking and listening</w:t>
            </w:r>
            <w:r>
              <w:rPr>
                <w:rFonts w:ascii="Times New Roman" w:eastAsia="Times New Roman" w:hAnsi="Times New Roman" w:cs="Times New Roman"/>
                <w:sz w:val="24"/>
                <w:szCs w:val="24"/>
                <w:lang w:val="en-US"/>
              </w:rPr>
              <w:t xml:space="preserve"> </w:t>
            </w:r>
          </w:p>
          <w:p w14:paraId="178394AF" w14:textId="43C0AF30" w:rsidR="003D34E6" w:rsidRPr="00CE27CA" w:rsidRDefault="003D34E6" w:rsidP="003D34E6">
            <w:pPr>
              <w:spacing w:after="120" w:line="240" w:lineRule="auto"/>
              <w:rPr>
                <w:rFonts w:ascii="Times New Roman" w:eastAsia="Times New Roman" w:hAnsi="Times New Roman" w:cs="Times New Roman"/>
                <w:sz w:val="24"/>
                <w:szCs w:val="24"/>
                <w:lang w:val="en-US"/>
              </w:rPr>
            </w:pPr>
            <w:r w:rsidRPr="00CE27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CE27CA">
              <w:rPr>
                <w:rFonts w:ascii="Times New Roman" w:eastAsia="Times New Roman" w:hAnsi="Times New Roman" w:cs="Times New Roman"/>
                <w:sz w:val="24"/>
                <w:szCs w:val="24"/>
                <w:lang w:val="en-US"/>
              </w:rPr>
              <w:t>speech production: practical tasks</w:t>
            </w:r>
            <w:r>
              <w:rPr>
                <w:rFonts w:ascii="Times New Roman" w:eastAsia="Times New Roman" w:hAnsi="Times New Roman" w:cs="Times New Roman"/>
                <w:sz w:val="24"/>
                <w:szCs w:val="24"/>
                <w:lang w:val="en-US"/>
              </w:rPr>
              <w:t xml:space="preserve"> </w:t>
            </w:r>
          </w:p>
        </w:tc>
      </w:tr>
      <w:tr w:rsidR="003D34E6" w:rsidRPr="002236B6" w14:paraId="698647EA" w14:textId="77777777" w:rsidTr="00EE0101">
        <w:trPr>
          <w:trHeight w:val="283"/>
        </w:trPr>
        <w:tc>
          <w:tcPr>
            <w:tcW w:w="1893" w:type="pct"/>
            <w:shd w:val="clear" w:color="auto" w:fill="auto"/>
          </w:tcPr>
          <w:p w14:paraId="4972092D" w14:textId="59FB7449" w:rsidR="003D34E6" w:rsidRPr="005C0172" w:rsidRDefault="003D34E6" w:rsidP="003D34E6">
            <w:pPr>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
                <w:sz w:val="24"/>
                <w:szCs w:val="24"/>
                <w:lang w:val="en-GB"/>
              </w:rPr>
              <w:t>F</w:t>
            </w:r>
            <w:r w:rsidRPr="00954F55">
              <w:rPr>
                <w:rFonts w:ascii="Times New Roman" w:eastAsia="Calibri" w:hAnsi="Times New Roman" w:cs="Times New Roman"/>
                <w:b/>
                <w:sz w:val="24"/>
                <w:szCs w:val="24"/>
                <w:lang w:val="en-GB"/>
              </w:rPr>
              <w:t>orm and conditions for module</w:t>
            </w:r>
            <w:r>
              <w:rPr>
                <w:rFonts w:ascii="Times New Roman" w:eastAsia="Calibri" w:hAnsi="Times New Roman" w:cs="Times New Roman"/>
                <w:b/>
                <w:sz w:val="24"/>
                <w:szCs w:val="24"/>
                <w:lang w:val="en-GB"/>
              </w:rPr>
              <w:t xml:space="preserve"> ECTS attainment</w:t>
            </w:r>
            <w:r w:rsidRPr="00954F55">
              <w:rPr>
                <w:rFonts w:ascii="Times New Roman" w:eastAsia="Calibri" w:hAnsi="Times New Roman" w:cs="Times New Roman"/>
                <w:b/>
                <w:sz w:val="24"/>
                <w:szCs w:val="24"/>
                <w:lang w:val="en-GB"/>
              </w:rPr>
              <w:t xml:space="preserve">, including the rules </w:t>
            </w:r>
            <w:r>
              <w:rPr>
                <w:rFonts w:ascii="Times New Roman" w:eastAsia="Calibri" w:hAnsi="Times New Roman" w:cs="Times New Roman"/>
                <w:b/>
                <w:sz w:val="24"/>
                <w:szCs w:val="24"/>
                <w:lang w:val="en-GB"/>
              </w:rPr>
              <w:t>for</w:t>
            </w:r>
            <w:r w:rsidRPr="00954F55">
              <w:rPr>
                <w:rFonts w:ascii="Times New Roman" w:eastAsia="Calibri" w:hAnsi="Times New Roman" w:cs="Times New Roman"/>
                <w:b/>
                <w:sz w:val="24"/>
                <w:szCs w:val="24"/>
                <w:lang w:val="en-GB"/>
              </w:rPr>
              <w:t xml:space="preserve"> exam</w:t>
            </w:r>
            <w:r>
              <w:rPr>
                <w:rFonts w:ascii="Times New Roman" w:eastAsia="Calibri" w:hAnsi="Times New Roman" w:cs="Times New Roman"/>
                <w:b/>
                <w:sz w:val="24"/>
                <w:szCs w:val="24"/>
                <w:lang w:val="en-GB"/>
              </w:rPr>
              <w:t xml:space="preserve"> </w:t>
            </w:r>
            <w:r w:rsidRPr="00954F55">
              <w:rPr>
                <w:rFonts w:ascii="Times New Roman" w:eastAsia="Calibri" w:hAnsi="Times New Roman" w:cs="Times New Roman"/>
                <w:b/>
                <w:sz w:val="24"/>
                <w:szCs w:val="24"/>
                <w:lang w:val="en-GB"/>
              </w:rPr>
              <w:t xml:space="preserve">admission </w:t>
            </w:r>
            <w:r>
              <w:rPr>
                <w:rFonts w:ascii="Times New Roman" w:eastAsia="Calibri" w:hAnsi="Times New Roman" w:cs="Times New Roman"/>
                <w:b/>
                <w:sz w:val="24"/>
                <w:szCs w:val="24"/>
                <w:lang w:val="en-GB"/>
              </w:rPr>
              <w:t>and</w:t>
            </w:r>
            <w:r w:rsidRPr="00954F55">
              <w:rPr>
                <w:rFonts w:ascii="Times New Roman" w:eastAsia="Calibri" w:hAnsi="Times New Roman" w:cs="Times New Roman"/>
                <w:b/>
                <w:sz w:val="24"/>
                <w:szCs w:val="24"/>
                <w:lang w:val="en-GB"/>
              </w:rPr>
              <w:t xml:space="preserve"> crediting</w:t>
            </w:r>
            <w:r>
              <w:rPr>
                <w:rFonts w:ascii="Times New Roman" w:eastAsia="Calibri" w:hAnsi="Times New Roman" w:cs="Times New Roman"/>
                <w:b/>
                <w:sz w:val="24"/>
                <w:szCs w:val="24"/>
                <w:lang w:val="en-GB"/>
              </w:rPr>
              <w:t xml:space="preserve">; the </w:t>
            </w:r>
            <w:r w:rsidRPr="00954F55">
              <w:rPr>
                <w:rFonts w:ascii="Times New Roman" w:eastAsia="Calibri" w:hAnsi="Times New Roman" w:cs="Times New Roman"/>
                <w:b/>
                <w:sz w:val="24"/>
                <w:szCs w:val="24"/>
                <w:lang w:val="en-GB"/>
              </w:rPr>
              <w:t>form and conditions for passing individual module classes</w:t>
            </w:r>
            <w:r>
              <w:rPr>
                <w:rFonts w:ascii="Times New Roman" w:eastAsia="Calibri" w:hAnsi="Times New Roman" w:cs="Times New Roman"/>
                <w:b/>
                <w:sz w:val="24"/>
                <w:szCs w:val="24"/>
                <w:lang w:val="en-GB"/>
              </w:rPr>
              <w:t xml:space="preserve"> </w:t>
            </w:r>
          </w:p>
        </w:tc>
        <w:tc>
          <w:tcPr>
            <w:tcW w:w="3107" w:type="pct"/>
            <w:shd w:val="clear" w:color="auto" w:fill="auto"/>
          </w:tcPr>
          <w:p w14:paraId="6D81125A" w14:textId="77777777" w:rsidR="003D34E6" w:rsidRDefault="003D34E6" w:rsidP="003D34E6">
            <w:pPr>
              <w:spacing w:after="120" w:line="240" w:lineRule="auto"/>
              <w:rPr>
                <w:rFonts w:ascii="Times New Roman" w:eastAsia="Calibri" w:hAnsi="Times New Roman" w:cs="Times New Roman"/>
                <w:sz w:val="24"/>
                <w:szCs w:val="24"/>
                <w:lang w:val="en-US"/>
              </w:rPr>
            </w:pPr>
            <w:r w:rsidRPr="00CE27C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CE27CA">
              <w:rPr>
                <w:rFonts w:ascii="Times New Roman" w:eastAsia="Calibri" w:hAnsi="Times New Roman" w:cs="Times New Roman"/>
                <w:sz w:val="24"/>
                <w:szCs w:val="24"/>
                <w:lang w:val="en-US"/>
              </w:rPr>
              <w:t>participation in classes</w:t>
            </w:r>
          </w:p>
          <w:p w14:paraId="36D6CD14" w14:textId="754B51D6" w:rsidR="003D34E6" w:rsidRPr="00CE27CA" w:rsidRDefault="003D34E6" w:rsidP="003D34E6">
            <w:pPr>
              <w:spacing w:after="12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E27CA">
              <w:rPr>
                <w:rFonts w:ascii="Times New Roman" w:eastAsia="Calibri" w:hAnsi="Times New Roman" w:cs="Times New Roman"/>
                <w:sz w:val="24"/>
                <w:szCs w:val="24"/>
                <w:lang w:val="en-US"/>
              </w:rPr>
              <w:t>performing tasks</w:t>
            </w:r>
            <w:r>
              <w:rPr>
                <w:rFonts w:ascii="Times New Roman" w:eastAsia="Calibri" w:hAnsi="Times New Roman" w:cs="Times New Roman"/>
                <w:sz w:val="24"/>
                <w:szCs w:val="24"/>
                <w:lang w:val="en-US"/>
              </w:rPr>
              <w:t xml:space="preserve"> </w:t>
            </w:r>
          </w:p>
        </w:tc>
      </w:tr>
      <w:tr w:rsidR="003D34E6" w:rsidRPr="00EE3CC4" w14:paraId="05A8528E" w14:textId="77777777" w:rsidTr="00EE0101">
        <w:trPr>
          <w:trHeight w:val="283"/>
        </w:trPr>
        <w:tc>
          <w:tcPr>
            <w:tcW w:w="1893" w:type="pct"/>
            <w:shd w:val="clear" w:color="auto" w:fill="auto"/>
          </w:tcPr>
          <w:p w14:paraId="5F81B911" w14:textId="16F522C8" w:rsidR="003D34E6" w:rsidRPr="005C0172" w:rsidRDefault="003D34E6" w:rsidP="003D34E6">
            <w:pPr>
              <w:spacing w:after="120" w:line="240" w:lineRule="auto"/>
              <w:rPr>
                <w:rFonts w:ascii="Times New Roman" w:eastAsia="Calibri" w:hAnsi="Times New Roman" w:cs="Times New Roman"/>
                <w:bCs/>
                <w:sz w:val="24"/>
                <w:szCs w:val="24"/>
                <w:lang w:val="en-US"/>
              </w:rPr>
            </w:pPr>
            <w:r>
              <w:rPr>
                <w:rFonts w:ascii="Times New Roman" w:eastAsia="Calibri" w:hAnsi="Times New Roman" w:cs="Times New Roman"/>
                <w:b/>
                <w:bCs/>
                <w:sz w:val="24"/>
                <w:szCs w:val="24"/>
              </w:rPr>
              <w:t xml:space="preserve">Content </w:t>
            </w:r>
          </w:p>
        </w:tc>
        <w:tc>
          <w:tcPr>
            <w:tcW w:w="3107" w:type="pct"/>
            <w:shd w:val="clear" w:color="auto" w:fill="auto"/>
          </w:tcPr>
          <w:p w14:paraId="0A54D937" w14:textId="77777777"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overview of basic pronunciation concepts, </w:t>
            </w:r>
          </w:p>
          <w:p w14:paraId="741DC52E" w14:textId="658F82D7"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glossary specific to the subject of pronunciation</w:t>
            </w:r>
            <w:r>
              <w:rPr>
                <w:rFonts w:ascii="Times New Roman" w:eastAsia="Times New Roman" w:hAnsi="Times New Roman" w:cs="Times New Roman"/>
                <w:sz w:val="24"/>
                <w:szCs w:val="24"/>
                <w:lang w:val="en-US"/>
              </w:rPr>
              <w:t xml:space="preserve"> </w:t>
            </w:r>
          </w:p>
          <w:p w14:paraId="35226A60" w14:textId="4D9B54EF"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Modern General British (GB)</w:t>
            </w:r>
            <w:r>
              <w:rPr>
                <w:rFonts w:ascii="Times New Roman" w:eastAsia="Times New Roman" w:hAnsi="Times New Roman" w:cs="Times New Roman"/>
                <w:sz w:val="24"/>
                <w:szCs w:val="24"/>
                <w:lang w:val="en-US"/>
              </w:rPr>
              <w:t xml:space="preserve"> </w:t>
            </w:r>
          </w:p>
          <w:p w14:paraId="0457B7AD" w14:textId="5B164511"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overview of phonemic symbols</w:t>
            </w:r>
            <w:r>
              <w:rPr>
                <w:rFonts w:ascii="Times New Roman" w:eastAsia="Times New Roman" w:hAnsi="Times New Roman" w:cs="Times New Roman"/>
                <w:sz w:val="24"/>
                <w:szCs w:val="24"/>
                <w:lang w:val="en-US"/>
              </w:rPr>
              <w:t xml:space="preserve"> </w:t>
            </w:r>
          </w:p>
          <w:p w14:paraId="342E104F" w14:textId="00647AC4"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applied techniques: pronunciation in intensive repetition, speaking and listening</w:t>
            </w:r>
            <w:r>
              <w:rPr>
                <w:rFonts w:ascii="Times New Roman" w:eastAsia="Times New Roman" w:hAnsi="Times New Roman" w:cs="Times New Roman"/>
                <w:sz w:val="24"/>
                <w:szCs w:val="24"/>
                <w:lang w:val="en-US"/>
              </w:rPr>
              <w:t xml:space="preserve"> </w:t>
            </w:r>
          </w:p>
          <w:p w14:paraId="663483D5" w14:textId="52F24DB5"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5C0172">
              <w:rPr>
                <w:rFonts w:ascii="Times New Roman" w:eastAsia="Times New Roman" w:hAnsi="Times New Roman" w:cs="Times New Roman"/>
                <w:sz w:val="24"/>
                <w:szCs w:val="24"/>
                <w:lang w:val="en-US"/>
              </w:rPr>
              <w:t xml:space="preserve">speech production: practical mini tasks </w:t>
            </w:r>
          </w:p>
          <w:p w14:paraId="07B27A1E" w14:textId="77777777"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xml:space="preserve">- weak forms; ‘shwa’ </w:t>
            </w:r>
          </w:p>
          <w:p w14:paraId="172F8104" w14:textId="77777777" w:rsidR="002D0FBD"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 vowels</w:t>
            </w:r>
            <w:r w:rsidR="002D0FBD">
              <w:rPr>
                <w:rFonts w:ascii="Times New Roman" w:eastAsia="Times New Roman" w:hAnsi="Times New Roman" w:cs="Times New Roman"/>
                <w:sz w:val="24"/>
                <w:szCs w:val="24"/>
                <w:lang w:val="en-US"/>
              </w:rPr>
              <w:t xml:space="preserve"> </w:t>
            </w:r>
          </w:p>
          <w:p w14:paraId="65038E6A" w14:textId="0D80C640" w:rsidR="003D34E6" w:rsidRPr="005C0172" w:rsidRDefault="002D0FBD" w:rsidP="003D34E6">
            <w:pPr>
              <w:spacing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34E6" w:rsidRPr="005C0172">
              <w:rPr>
                <w:rFonts w:ascii="Times New Roman" w:eastAsia="Times New Roman" w:hAnsi="Times New Roman" w:cs="Times New Roman"/>
                <w:sz w:val="24"/>
                <w:szCs w:val="24"/>
                <w:lang w:val="en-US"/>
              </w:rPr>
              <w:t xml:space="preserve">focus on </w:t>
            </w:r>
            <w:proofErr w:type="spellStart"/>
            <w:r w:rsidR="003D34E6" w:rsidRPr="005C0172">
              <w:rPr>
                <w:rFonts w:ascii="Times New Roman" w:eastAsia="Times New Roman" w:hAnsi="Times New Roman" w:cs="Times New Roman"/>
                <w:i/>
                <w:iCs/>
                <w:sz w:val="24"/>
                <w:szCs w:val="24"/>
                <w:lang w:val="en-US"/>
              </w:rPr>
              <w:t>th</w:t>
            </w:r>
            <w:proofErr w:type="spellEnd"/>
            <w:r w:rsidR="003D34E6">
              <w:rPr>
                <w:rFonts w:ascii="Times New Roman" w:eastAsia="Times New Roman" w:hAnsi="Times New Roman" w:cs="Times New Roman"/>
                <w:i/>
                <w:iCs/>
                <w:sz w:val="24"/>
                <w:szCs w:val="24"/>
                <w:lang w:val="en-US"/>
              </w:rPr>
              <w:t xml:space="preserve"> </w:t>
            </w:r>
          </w:p>
          <w:p w14:paraId="547B5737" w14:textId="3A50A18D"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sidRPr="005C0172">
              <w:rPr>
                <w:rFonts w:ascii="Times New Roman" w:hAnsi="Times New Roman" w:cs="Times New Roman"/>
                <w:sz w:val="24"/>
                <w:szCs w:val="24"/>
                <w:lang w:val="en-GB"/>
              </w:rPr>
              <w:t xml:space="preserve"> </w:t>
            </w:r>
            <w:r w:rsidRPr="005C0172">
              <w:rPr>
                <w:rFonts w:ascii="Times New Roman" w:eastAsia="Times New Roman" w:hAnsi="Times New Roman" w:cs="Times New Roman"/>
                <w:sz w:val="24"/>
                <w:szCs w:val="24"/>
                <w:lang w:val="en-US"/>
              </w:rPr>
              <w:t>clusters; borrowing;</w:t>
            </w:r>
            <w:r w:rsidRPr="005C0172">
              <w:rPr>
                <w:rFonts w:ascii="Times New Roman" w:hAnsi="Times New Roman" w:cs="Times New Roman"/>
                <w:sz w:val="24"/>
                <w:szCs w:val="24"/>
                <w:lang w:val="en-GB"/>
              </w:rPr>
              <w:t xml:space="preserve"> f</w:t>
            </w:r>
            <w:proofErr w:type="spellStart"/>
            <w:r w:rsidRPr="005C0172">
              <w:rPr>
                <w:rFonts w:ascii="Times New Roman" w:eastAsia="Times New Roman" w:hAnsi="Times New Roman" w:cs="Times New Roman"/>
                <w:sz w:val="24"/>
                <w:szCs w:val="24"/>
                <w:lang w:val="en-US"/>
              </w:rPr>
              <w:t>oreign</w:t>
            </w:r>
            <w:proofErr w:type="spellEnd"/>
            <w:r w:rsidRPr="005C0172">
              <w:rPr>
                <w:rFonts w:ascii="Times New Roman" w:eastAsia="Times New Roman" w:hAnsi="Times New Roman" w:cs="Times New Roman"/>
                <w:sz w:val="24"/>
                <w:szCs w:val="24"/>
                <w:lang w:val="en-US"/>
              </w:rPr>
              <w:t xml:space="preserve"> words in English </w:t>
            </w:r>
          </w:p>
          <w:p w14:paraId="1ACDC99A" w14:textId="42526734" w:rsidR="003D34E6" w:rsidRPr="005C0172" w:rsidRDefault="003D34E6" w:rsidP="003D34E6">
            <w:pPr>
              <w:spacing w:after="120" w:line="240" w:lineRule="auto"/>
              <w:rPr>
                <w:rFonts w:ascii="Times New Roman" w:eastAsia="Times New Roman" w:hAnsi="Times New Roman" w:cs="Times New Roman"/>
                <w:sz w:val="24"/>
                <w:szCs w:val="24"/>
                <w:lang w:val="en-US"/>
              </w:rPr>
            </w:pPr>
            <w:r w:rsidRPr="005C0172">
              <w:rPr>
                <w:rFonts w:ascii="Times New Roman" w:eastAsia="Times New Roman" w:hAnsi="Times New Roman" w:cs="Times New Roman"/>
                <w:sz w:val="24"/>
                <w:szCs w:val="24"/>
                <w:lang w:val="en-US"/>
              </w:rPr>
              <w:t>-</w:t>
            </w:r>
            <w:r w:rsidRPr="005C0172">
              <w:rPr>
                <w:rFonts w:ascii="Times New Roman" w:hAnsi="Times New Roman" w:cs="Times New Roman"/>
                <w:sz w:val="24"/>
                <w:szCs w:val="24"/>
                <w:lang w:val="en-GB"/>
              </w:rPr>
              <w:t xml:space="preserve"> </w:t>
            </w:r>
            <w:r w:rsidRPr="005C0172">
              <w:rPr>
                <w:rFonts w:ascii="Times New Roman" w:eastAsia="Times New Roman" w:hAnsi="Times New Roman" w:cs="Times New Roman"/>
                <w:sz w:val="24"/>
                <w:szCs w:val="24"/>
                <w:lang w:val="en-US"/>
              </w:rPr>
              <w:t>focus on stress; stress shift</w:t>
            </w:r>
            <w:r>
              <w:rPr>
                <w:rFonts w:ascii="Times New Roman" w:eastAsia="Times New Roman" w:hAnsi="Times New Roman" w:cs="Times New Roman"/>
                <w:sz w:val="24"/>
                <w:szCs w:val="24"/>
                <w:lang w:val="en-US"/>
              </w:rPr>
              <w:t xml:space="preserve"> </w:t>
            </w:r>
          </w:p>
          <w:p w14:paraId="63BBCCA5" w14:textId="6E4E0C95" w:rsidR="003D34E6" w:rsidRPr="005C0172" w:rsidRDefault="003D34E6" w:rsidP="003D34E6">
            <w:pPr>
              <w:spacing w:after="120" w:line="240" w:lineRule="auto"/>
              <w:rPr>
                <w:rFonts w:ascii="Times New Roman" w:hAnsi="Times New Roman" w:cs="Times New Roman"/>
                <w:sz w:val="24"/>
                <w:szCs w:val="24"/>
                <w:lang w:val="en-GB"/>
              </w:rPr>
            </w:pPr>
            <w:r w:rsidRPr="005C0172">
              <w:rPr>
                <w:rFonts w:ascii="Times New Roman" w:eastAsia="Times New Roman" w:hAnsi="Times New Roman" w:cs="Times New Roman"/>
                <w:sz w:val="24"/>
                <w:szCs w:val="24"/>
                <w:lang w:val="en-US"/>
              </w:rPr>
              <w:t>-</w:t>
            </w:r>
            <w:r w:rsidRPr="005C0172">
              <w:rPr>
                <w:rFonts w:ascii="Times New Roman" w:hAnsi="Times New Roman" w:cs="Times New Roman"/>
                <w:sz w:val="24"/>
                <w:szCs w:val="24"/>
                <w:lang w:val="en-GB"/>
              </w:rPr>
              <w:t xml:space="preserve"> breaking speech into units</w:t>
            </w:r>
            <w:r>
              <w:rPr>
                <w:rFonts w:ascii="Times New Roman" w:hAnsi="Times New Roman" w:cs="Times New Roman"/>
                <w:sz w:val="24"/>
                <w:szCs w:val="24"/>
                <w:lang w:val="en-GB"/>
              </w:rPr>
              <w:t xml:space="preserve"> </w:t>
            </w:r>
          </w:p>
          <w:p w14:paraId="0EA5B1F2" w14:textId="4345900A" w:rsidR="003D34E6" w:rsidRPr="005C0172" w:rsidRDefault="003D34E6" w:rsidP="003D34E6">
            <w:pPr>
              <w:spacing w:after="120" w:line="240" w:lineRule="auto"/>
              <w:rPr>
                <w:rFonts w:ascii="Times New Roman" w:eastAsia="Calibri" w:hAnsi="Times New Roman" w:cs="Times New Roman"/>
                <w:sz w:val="24"/>
                <w:szCs w:val="24"/>
                <w:lang w:val="en-US"/>
              </w:rPr>
            </w:pPr>
            <w:r w:rsidRPr="005C0172">
              <w:rPr>
                <w:rFonts w:ascii="Times New Roman" w:eastAsia="Times New Roman" w:hAnsi="Times New Roman" w:cs="Times New Roman"/>
                <w:sz w:val="24"/>
                <w:szCs w:val="24"/>
                <w:lang w:val="en-GB"/>
              </w:rPr>
              <w:t>- public speaking basics</w:t>
            </w:r>
            <w:r>
              <w:rPr>
                <w:rFonts w:ascii="Times New Roman" w:eastAsia="Times New Roman" w:hAnsi="Times New Roman" w:cs="Times New Roman"/>
                <w:sz w:val="24"/>
                <w:szCs w:val="24"/>
                <w:lang w:val="en-GB"/>
              </w:rPr>
              <w:t xml:space="preserve"> </w:t>
            </w:r>
          </w:p>
        </w:tc>
      </w:tr>
      <w:tr w:rsidR="003D34E6" w:rsidRPr="002236B6" w14:paraId="116EB228" w14:textId="77777777" w:rsidTr="00EE0101">
        <w:trPr>
          <w:trHeight w:val="283"/>
        </w:trPr>
        <w:tc>
          <w:tcPr>
            <w:tcW w:w="1893" w:type="pct"/>
            <w:shd w:val="clear" w:color="auto" w:fill="auto"/>
          </w:tcPr>
          <w:p w14:paraId="0A4425BE" w14:textId="1FFEBFB0" w:rsidR="003D34E6" w:rsidRPr="00754188" w:rsidRDefault="003D34E6" w:rsidP="003D34E6">
            <w:pPr>
              <w:spacing w:after="120" w:line="240" w:lineRule="auto"/>
              <w:rPr>
                <w:rFonts w:ascii="Times New Roman" w:eastAsia="Calibri" w:hAnsi="Times New Roman" w:cs="Times New Roman"/>
                <w:b/>
                <w:bCs/>
                <w:sz w:val="24"/>
                <w:szCs w:val="24"/>
                <w:lang w:val="en-GB"/>
              </w:rPr>
            </w:pPr>
            <w:r w:rsidRPr="00754188">
              <w:rPr>
                <w:rFonts w:ascii="Times New Roman" w:eastAsia="Calibri" w:hAnsi="Times New Roman" w:cs="Times New Roman"/>
                <w:b/>
                <w:bCs/>
                <w:sz w:val="24"/>
                <w:szCs w:val="24"/>
                <w:lang w:val="en-GB"/>
              </w:rPr>
              <w:t xml:space="preserve">Obligatory and supplementary reading materials </w:t>
            </w:r>
          </w:p>
        </w:tc>
        <w:tc>
          <w:tcPr>
            <w:tcW w:w="3107" w:type="pct"/>
            <w:shd w:val="clear" w:color="auto" w:fill="auto"/>
          </w:tcPr>
          <w:p w14:paraId="3D83B6FC" w14:textId="53964F28" w:rsidR="003D34E6" w:rsidRPr="00754188" w:rsidRDefault="003D34E6" w:rsidP="003D34E6">
            <w:pPr>
              <w:spacing w:after="120" w:line="240" w:lineRule="auto"/>
              <w:rPr>
                <w:rFonts w:ascii="Times New Roman" w:hAnsi="Times New Roman" w:cs="Times New Roman"/>
                <w:b/>
                <w:bCs/>
                <w:sz w:val="24"/>
                <w:szCs w:val="24"/>
                <w:lang w:val="en-US"/>
              </w:rPr>
            </w:pPr>
            <w:proofErr w:type="spellStart"/>
            <w:r w:rsidRPr="00754188">
              <w:rPr>
                <w:rFonts w:ascii="Times New Roman" w:hAnsi="Times New Roman" w:cs="Times New Roman"/>
                <w:sz w:val="24"/>
                <w:szCs w:val="24"/>
                <w:lang w:val="en-GB"/>
              </w:rPr>
              <w:t>Mańkowska</w:t>
            </w:r>
            <w:proofErr w:type="spellEnd"/>
            <w:r w:rsidRPr="00754188">
              <w:rPr>
                <w:rFonts w:ascii="Times New Roman" w:hAnsi="Times New Roman" w:cs="Times New Roman"/>
                <w:sz w:val="24"/>
                <w:szCs w:val="24"/>
                <w:lang w:val="en-GB"/>
              </w:rPr>
              <w:t>, Anna et al.</w:t>
            </w:r>
            <w:bookmarkStart w:id="4" w:name="page17R_mcid12"/>
            <w:bookmarkEnd w:id="4"/>
            <w:r w:rsidRPr="00754188">
              <w:rPr>
                <w:rFonts w:ascii="Times New Roman" w:hAnsi="Times New Roman" w:cs="Times New Roman"/>
                <w:sz w:val="24"/>
                <w:szCs w:val="24"/>
                <w:lang w:val="en-GB"/>
              </w:rPr>
              <w:t xml:space="preserve"> </w:t>
            </w:r>
            <w:r w:rsidRPr="00754188">
              <w:rPr>
                <w:rFonts w:ascii="Times New Roman" w:hAnsi="Times New Roman" w:cs="Times New Roman"/>
                <w:i/>
                <w:iCs/>
                <w:sz w:val="24"/>
                <w:szCs w:val="24"/>
                <w:lang w:val="en-US"/>
              </w:rPr>
              <w:t>How Much Wood Would a Woodchuck Chuck</w:t>
            </w:r>
            <w:r w:rsidRPr="00754188">
              <w:rPr>
                <w:rFonts w:ascii="Times New Roman" w:hAnsi="Times New Roman" w:cs="Times New Roman"/>
                <w:sz w:val="24"/>
                <w:szCs w:val="24"/>
                <w:lang w:val="en-US"/>
              </w:rPr>
              <w:t xml:space="preserve">? </w:t>
            </w:r>
            <w:proofErr w:type="spellStart"/>
            <w:r w:rsidRPr="00754188">
              <w:rPr>
                <w:rFonts w:ascii="Times New Roman" w:hAnsi="Times New Roman" w:cs="Times New Roman"/>
                <w:sz w:val="24"/>
                <w:szCs w:val="24"/>
                <w:lang w:val="en-US"/>
              </w:rPr>
              <w:t>WSIiZ</w:t>
            </w:r>
            <w:proofErr w:type="spellEnd"/>
            <w:r w:rsidRPr="00754188">
              <w:rPr>
                <w:rFonts w:ascii="Times New Roman" w:hAnsi="Times New Roman" w:cs="Times New Roman"/>
                <w:sz w:val="24"/>
                <w:szCs w:val="24"/>
                <w:lang w:val="en-US"/>
              </w:rPr>
              <w:t>,</w:t>
            </w:r>
            <w:bookmarkStart w:id="5" w:name="page17R_mcid13"/>
            <w:bookmarkEnd w:id="5"/>
            <w:r w:rsidRPr="00754188">
              <w:rPr>
                <w:rFonts w:ascii="Times New Roman" w:hAnsi="Times New Roman" w:cs="Times New Roman"/>
                <w:sz w:val="24"/>
                <w:szCs w:val="24"/>
                <w:lang w:val="en-US"/>
              </w:rPr>
              <w:t xml:space="preserve"> </w:t>
            </w:r>
            <w:proofErr w:type="spellStart"/>
            <w:r w:rsidRPr="00754188">
              <w:rPr>
                <w:rFonts w:ascii="Times New Roman" w:hAnsi="Times New Roman" w:cs="Times New Roman"/>
                <w:sz w:val="24"/>
                <w:szCs w:val="24"/>
                <w:lang w:val="en-US"/>
              </w:rPr>
              <w:t>Rzeszów</w:t>
            </w:r>
            <w:proofErr w:type="spellEnd"/>
            <w:r w:rsidRPr="00754188">
              <w:rPr>
                <w:rFonts w:ascii="Times New Roman" w:hAnsi="Times New Roman" w:cs="Times New Roman"/>
                <w:sz w:val="24"/>
                <w:szCs w:val="24"/>
                <w:lang w:val="en-US"/>
              </w:rPr>
              <w:t>, 2019</w:t>
            </w:r>
            <w:bookmarkStart w:id="6" w:name="page17R_mcid14"/>
            <w:bookmarkStart w:id="7" w:name="page17R_mcid15"/>
            <w:bookmarkEnd w:id="6"/>
            <w:bookmarkEnd w:id="7"/>
            <w:r w:rsidRPr="007541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90330AA" w14:textId="5F1634ED" w:rsidR="003D34E6" w:rsidRPr="00754188" w:rsidRDefault="003D34E6" w:rsidP="003D34E6">
            <w:pPr>
              <w:pStyle w:val="Standard"/>
              <w:spacing w:after="120"/>
              <w:rPr>
                <w:rFonts w:cs="Times New Roman"/>
                <w:lang w:val="en-US"/>
              </w:rPr>
            </w:pPr>
            <w:r w:rsidRPr="00754188">
              <w:rPr>
                <w:rFonts w:cs="Times New Roman"/>
                <w:lang w:val="en-US"/>
              </w:rPr>
              <w:t xml:space="preserve">Collins, Beverley. </w:t>
            </w:r>
            <w:r w:rsidRPr="00754188">
              <w:rPr>
                <w:rFonts w:cs="Times New Roman"/>
                <w:i/>
                <w:iCs/>
                <w:lang w:val="en-US"/>
              </w:rPr>
              <w:t xml:space="preserve">Practical English Phonetics and </w:t>
            </w:r>
            <w:r w:rsidRPr="00754188">
              <w:rPr>
                <w:rFonts w:cs="Times New Roman"/>
                <w:i/>
                <w:iCs/>
                <w:lang w:val="en-US"/>
              </w:rPr>
              <w:lastRenderedPageBreak/>
              <w:t>Phonology</w:t>
            </w:r>
            <w:r w:rsidRPr="00754188">
              <w:rPr>
                <w:rFonts w:cs="Times New Roman"/>
                <w:lang w:val="en-US"/>
              </w:rPr>
              <w:t xml:space="preserve">. Routledge, Abingdon, 2019. </w:t>
            </w:r>
          </w:p>
          <w:p w14:paraId="28EAC11C" w14:textId="48143356" w:rsidR="003D34E6" w:rsidRPr="00754188" w:rsidRDefault="003D34E6" w:rsidP="003D34E6">
            <w:pPr>
              <w:pStyle w:val="Standard"/>
              <w:spacing w:after="120"/>
              <w:rPr>
                <w:rFonts w:cs="Times New Roman"/>
                <w:lang w:val="en-US"/>
              </w:rPr>
            </w:pPr>
            <w:r w:rsidRPr="00754188">
              <w:rPr>
                <w:rFonts w:cs="Times New Roman"/>
                <w:lang w:val="en-US"/>
              </w:rPr>
              <w:t xml:space="preserve">Trim, John. </w:t>
            </w:r>
            <w:r w:rsidRPr="00754188">
              <w:rPr>
                <w:rFonts w:cs="Times New Roman"/>
                <w:i/>
                <w:iCs/>
                <w:lang w:val="en-US"/>
              </w:rPr>
              <w:t>English Pronunciation</w:t>
            </w:r>
            <w:r w:rsidRPr="00754188">
              <w:rPr>
                <w:rFonts w:cs="Times New Roman"/>
                <w:lang w:val="en-US"/>
              </w:rPr>
              <w:t xml:space="preserve"> </w:t>
            </w:r>
            <w:r w:rsidRPr="00754188">
              <w:rPr>
                <w:rFonts w:cs="Times New Roman"/>
                <w:i/>
                <w:iCs/>
                <w:lang w:val="en-US"/>
              </w:rPr>
              <w:t>Illustrated</w:t>
            </w:r>
            <w:r w:rsidRPr="00754188">
              <w:rPr>
                <w:rFonts w:cs="Times New Roman"/>
                <w:lang w:val="en-US"/>
              </w:rPr>
              <w:t>. Cambridge University Press, Cambridge, 1990</w:t>
            </w:r>
            <w:bookmarkStart w:id="8" w:name="page17R_mcid16"/>
            <w:bookmarkEnd w:id="8"/>
            <w:r w:rsidRPr="00754188">
              <w:rPr>
                <w:rFonts w:cs="Times New Roman"/>
                <w:lang w:val="en-US"/>
              </w:rPr>
              <w:t xml:space="preserve">. </w:t>
            </w:r>
          </w:p>
          <w:p w14:paraId="010FABF4" w14:textId="48679466" w:rsidR="003D34E6" w:rsidRPr="00754188" w:rsidRDefault="003D34E6" w:rsidP="003D34E6">
            <w:pPr>
              <w:pStyle w:val="Standard"/>
              <w:spacing w:after="120"/>
              <w:rPr>
                <w:rFonts w:cs="Times New Roman"/>
                <w:lang w:val="en-US"/>
              </w:rPr>
            </w:pPr>
            <w:r w:rsidRPr="00754188">
              <w:rPr>
                <w:rFonts w:cs="Times New Roman"/>
                <w:lang w:val="en-US"/>
              </w:rPr>
              <w:t xml:space="preserve">Latham-Koenig, Christina. </w:t>
            </w:r>
            <w:r w:rsidRPr="00754188">
              <w:rPr>
                <w:rFonts w:cs="Times New Roman"/>
                <w:i/>
                <w:iCs/>
                <w:lang w:val="en-US"/>
              </w:rPr>
              <w:t>English File – Advanced</w:t>
            </w:r>
            <w:r w:rsidRPr="00754188">
              <w:rPr>
                <w:rFonts w:cs="Times New Roman"/>
                <w:lang w:val="en-US"/>
              </w:rPr>
              <w:t>, Oxford, 2015.</w:t>
            </w:r>
            <w:r>
              <w:rPr>
                <w:rFonts w:cs="Times New Roman"/>
                <w:lang w:val="en-US"/>
              </w:rPr>
              <w:t xml:space="preserve"> </w:t>
            </w:r>
          </w:p>
          <w:p w14:paraId="51447147" w14:textId="48B4ED90" w:rsidR="003D34E6" w:rsidRPr="00754188" w:rsidRDefault="003D34E6" w:rsidP="003D34E6">
            <w:pPr>
              <w:spacing w:after="120" w:line="240" w:lineRule="auto"/>
              <w:rPr>
                <w:rFonts w:ascii="Times New Roman" w:hAnsi="Times New Roman" w:cs="Times New Roman"/>
                <w:sz w:val="24"/>
                <w:szCs w:val="24"/>
                <w:lang w:val="en-US"/>
              </w:rPr>
            </w:pPr>
            <w:bookmarkStart w:id="9" w:name="page17R_mcid17"/>
            <w:bookmarkEnd w:id="9"/>
            <w:proofErr w:type="spellStart"/>
            <w:r w:rsidRPr="00754188">
              <w:rPr>
                <w:rFonts w:ascii="Times New Roman" w:hAnsi="Times New Roman" w:cs="Times New Roman"/>
                <w:sz w:val="24"/>
                <w:szCs w:val="24"/>
                <w:lang w:val="en-US"/>
              </w:rPr>
              <w:t>Hewings</w:t>
            </w:r>
            <w:proofErr w:type="spellEnd"/>
            <w:r w:rsidRPr="00754188">
              <w:rPr>
                <w:rFonts w:ascii="Times New Roman" w:hAnsi="Times New Roman" w:cs="Times New Roman"/>
                <w:sz w:val="24"/>
                <w:szCs w:val="24"/>
                <w:lang w:val="en-US"/>
              </w:rPr>
              <w:t xml:space="preserve">, Martin. </w:t>
            </w:r>
            <w:r w:rsidRPr="00754188">
              <w:rPr>
                <w:rFonts w:ascii="Times New Roman" w:hAnsi="Times New Roman" w:cs="Times New Roman"/>
                <w:i/>
                <w:iCs/>
                <w:sz w:val="24"/>
                <w:szCs w:val="24"/>
                <w:lang w:val="en-US"/>
              </w:rPr>
              <w:t>English Pronunciation in Use – Advanced</w:t>
            </w:r>
            <w:r w:rsidRPr="00754188">
              <w:rPr>
                <w:rFonts w:ascii="Times New Roman" w:hAnsi="Times New Roman" w:cs="Times New Roman"/>
                <w:sz w:val="24"/>
                <w:szCs w:val="24"/>
                <w:lang w:val="en-US"/>
              </w:rPr>
              <w:t>. Cambridge University Press, Cambridge, 2007.</w:t>
            </w:r>
            <w:r>
              <w:rPr>
                <w:rFonts w:ascii="Times New Roman" w:hAnsi="Times New Roman" w:cs="Times New Roman"/>
                <w:sz w:val="24"/>
                <w:szCs w:val="24"/>
                <w:lang w:val="en-US"/>
              </w:rPr>
              <w:t xml:space="preserve"> </w:t>
            </w:r>
          </w:p>
          <w:p w14:paraId="49BA8F21" w14:textId="600A855A" w:rsidR="003D34E6" w:rsidRPr="003D34E6" w:rsidRDefault="003D34E6" w:rsidP="003D34E6">
            <w:pPr>
              <w:spacing w:after="120" w:line="240" w:lineRule="auto"/>
              <w:rPr>
                <w:rFonts w:ascii="Times New Roman" w:hAnsi="Times New Roman" w:cs="Times New Roman"/>
                <w:sz w:val="24"/>
                <w:szCs w:val="24"/>
              </w:rPr>
            </w:pPr>
            <w:proofErr w:type="spellStart"/>
            <w:r w:rsidRPr="00754188">
              <w:rPr>
                <w:rFonts w:ascii="Times New Roman" w:hAnsi="Times New Roman" w:cs="Times New Roman"/>
                <w:sz w:val="24"/>
                <w:szCs w:val="24"/>
                <w:lang w:val="en-US"/>
              </w:rPr>
              <w:t>Oczkoś</w:t>
            </w:r>
            <w:proofErr w:type="spellEnd"/>
            <w:r w:rsidRPr="00754188">
              <w:rPr>
                <w:rFonts w:ascii="Times New Roman" w:hAnsi="Times New Roman" w:cs="Times New Roman"/>
                <w:sz w:val="24"/>
                <w:szCs w:val="24"/>
                <w:lang w:val="en-US"/>
              </w:rPr>
              <w:t xml:space="preserve"> </w:t>
            </w:r>
            <w:proofErr w:type="spellStart"/>
            <w:r w:rsidRPr="00754188">
              <w:rPr>
                <w:rFonts w:ascii="Times New Roman" w:hAnsi="Times New Roman" w:cs="Times New Roman"/>
                <w:sz w:val="24"/>
                <w:szCs w:val="24"/>
                <w:lang w:val="en-US"/>
              </w:rPr>
              <w:t>Mirosław</w:t>
            </w:r>
            <w:proofErr w:type="spellEnd"/>
            <w:r w:rsidRPr="00754188">
              <w:rPr>
                <w:rFonts w:ascii="Times New Roman" w:hAnsi="Times New Roman" w:cs="Times New Roman"/>
                <w:sz w:val="24"/>
                <w:szCs w:val="24"/>
                <w:lang w:val="en-US"/>
              </w:rPr>
              <w:t xml:space="preserve">. </w:t>
            </w:r>
            <w:r w:rsidRPr="00754188">
              <w:rPr>
                <w:rFonts w:ascii="Times New Roman" w:hAnsi="Times New Roman" w:cs="Times New Roman"/>
                <w:i/>
                <w:iCs/>
                <w:sz w:val="24"/>
                <w:szCs w:val="24"/>
              </w:rPr>
              <w:t xml:space="preserve">Sztuka mówienia bez bełkotania i </w:t>
            </w:r>
            <w:proofErr w:type="spellStart"/>
            <w:r w:rsidRPr="00754188">
              <w:rPr>
                <w:rFonts w:ascii="Times New Roman" w:hAnsi="Times New Roman" w:cs="Times New Roman"/>
                <w:i/>
                <w:iCs/>
                <w:sz w:val="24"/>
                <w:szCs w:val="24"/>
              </w:rPr>
              <w:t>faflunienia</w:t>
            </w:r>
            <w:proofErr w:type="spellEnd"/>
            <w:r w:rsidRPr="00754188">
              <w:rPr>
                <w:rFonts w:ascii="Times New Roman" w:hAnsi="Times New Roman" w:cs="Times New Roman"/>
                <w:sz w:val="24"/>
                <w:szCs w:val="24"/>
              </w:rPr>
              <w:t xml:space="preserve">. </w:t>
            </w:r>
            <w:r w:rsidRPr="003D34E6">
              <w:rPr>
                <w:rFonts w:ascii="Times New Roman" w:hAnsi="Times New Roman" w:cs="Times New Roman"/>
                <w:sz w:val="24"/>
                <w:szCs w:val="24"/>
              </w:rPr>
              <w:t xml:space="preserve">Wydawnictwo RM, Warszawa, 2015. </w:t>
            </w:r>
          </w:p>
          <w:p w14:paraId="604CA52A" w14:textId="77777777" w:rsidR="003D34E6" w:rsidRPr="00754188" w:rsidRDefault="003D34E6" w:rsidP="003D34E6">
            <w:pPr>
              <w:spacing w:after="120" w:line="240" w:lineRule="auto"/>
              <w:rPr>
                <w:rFonts w:ascii="Times New Roman" w:hAnsi="Times New Roman" w:cs="Times New Roman"/>
                <w:sz w:val="24"/>
                <w:szCs w:val="24"/>
                <w:lang w:val="en-US"/>
              </w:rPr>
            </w:pPr>
            <w:proofErr w:type="spellStart"/>
            <w:r w:rsidRPr="003D34E6">
              <w:rPr>
                <w:rFonts w:ascii="Times New Roman" w:hAnsi="Times New Roman" w:cs="Times New Roman"/>
                <w:sz w:val="24"/>
                <w:szCs w:val="24"/>
              </w:rPr>
              <w:t>Roach</w:t>
            </w:r>
            <w:proofErr w:type="spellEnd"/>
            <w:r w:rsidRPr="003D34E6">
              <w:rPr>
                <w:rFonts w:ascii="Times New Roman" w:hAnsi="Times New Roman" w:cs="Times New Roman"/>
                <w:sz w:val="24"/>
                <w:szCs w:val="24"/>
              </w:rPr>
              <w:t xml:space="preserve">, Peter. </w:t>
            </w:r>
            <w:r w:rsidRPr="00754188">
              <w:rPr>
                <w:rFonts w:ascii="Times New Roman" w:hAnsi="Times New Roman" w:cs="Times New Roman"/>
                <w:i/>
                <w:iCs/>
                <w:sz w:val="24"/>
                <w:szCs w:val="24"/>
                <w:lang w:val="en-US"/>
              </w:rPr>
              <w:t>English Phonetics and Phonology</w:t>
            </w:r>
            <w:r w:rsidRPr="00754188">
              <w:rPr>
                <w:rFonts w:ascii="Times New Roman" w:hAnsi="Times New Roman" w:cs="Times New Roman"/>
                <w:sz w:val="24"/>
                <w:szCs w:val="24"/>
                <w:lang w:val="en-US"/>
              </w:rPr>
              <w:t xml:space="preserve">. Cambridge University Press, Cambridge, 2009. </w:t>
            </w:r>
          </w:p>
          <w:p w14:paraId="7368AAD5" w14:textId="7029B830" w:rsidR="003D34E6" w:rsidRPr="00754188" w:rsidRDefault="003D34E6" w:rsidP="003D34E6">
            <w:pPr>
              <w:spacing w:after="120" w:line="240" w:lineRule="auto"/>
              <w:rPr>
                <w:rFonts w:ascii="Times New Roman" w:hAnsi="Times New Roman" w:cs="Times New Roman"/>
                <w:sz w:val="24"/>
                <w:szCs w:val="24"/>
                <w:lang w:val="en-US"/>
              </w:rPr>
            </w:pPr>
            <w:r w:rsidRPr="00754188">
              <w:rPr>
                <w:rFonts w:ascii="Times New Roman" w:hAnsi="Times New Roman" w:cs="Times New Roman"/>
                <w:sz w:val="24"/>
                <w:szCs w:val="24"/>
                <w:lang w:val="en-US"/>
              </w:rPr>
              <w:t>The list of the resources is subject to alteration in accordance with students’ objectives and preferences</w:t>
            </w:r>
            <w:r>
              <w:rPr>
                <w:rFonts w:ascii="Times New Roman" w:hAnsi="Times New Roman" w:cs="Times New Roman"/>
                <w:sz w:val="24"/>
                <w:szCs w:val="24"/>
                <w:lang w:val="en-US"/>
              </w:rPr>
              <w:t>.</w:t>
            </w:r>
          </w:p>
        </w:tc>
      </w:tr>
    </w:tbl>
    <w:p w14:paraId="7FD41AE6" w14:textId="77777777" w:rsidR="005009C0" w:rsidRPr="005C0172" w:rsidRDefault="005009C0" w:rsidP="00F97CED">
      <w:pPr>
        <w:spacing w:after="120" w:line="240" w:lineRule="auto"/>
        <w:rPr>
          <w:rFonts w:ascii="Times New Roman" w:hAnsi="Times New Roman" w:cs="Times New Roman"/>
          <w:sz w:val="24"/>
          <w:szCs w:val="24"/>
          <w:lang w:val="en-US"/>
        </w:rPr>
      </w:pPr>
    </w:p>
    <w:sectPr w:rsidR="005009C0" w:rsidRPr="005C0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51792A"/>
    <w:multiLevelType w:val="hybridMultilevel"/>
    <w:tmpl w:val="15A0EF0A"/>
    <w:lvl w:ilvl="0" w:tplc="922AB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B71E81"/>
    <w:multiLevelType w:val="hybridMultilevel"/>
    <w:tmpl w:val="07DCF4E2"/>
    <w:lvl w:ilvl="0" w:tplc="8E8AA762">
      <w:start w:val="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73F83"/>
    <w:multiLevelType w:val="hybridMultilevel"/>
    <w:tmpl w:val="A364AB50"/>
    <w:lvl w:ilvl="0" w:tplc="C72C5D52">
      <w:start w:val="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72A63"/>
    <w:multiLevelType w:val="hybridMultilevel"/>
    <w:tmpl w:val="879280F6"/>
    <w:lvl w:ilvl="0" w:tplc="BAF82DAC">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058E6"/>
    <w:multiLevelType w:val="hybridMultilevel"/>
    <w:tmpl w:val="63B6A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4E3779"/>
    <w:multiLevelType w:val="hybridMultilevel"/>
    <w:tmpl w:val="A0880272"/>
    <w:lvl w:ilvl="0" w:tplc="7C149304">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D6E8F"/>
    <w:multiLevelType w:val="hybridMultilevel"/>
    <w:tmpl w:val="AC420A3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995240">
    <w:abstractNumId w:val="4"/>
  </w:num>
  <w:num w:numId="2" w16cid:durableId="1203010848">
    <w:abstractNumId w:val="7"/>
  </w:num>
  <w:num w:numId="3" w16cid:durableId="1798601255">
    <w:abstractNumId w:val="2"/>
  </w:num>
  <w:num w:numId="4" w16cid:durableId="404114365">
    <w:abstractNumId w:val="0"/>
  </w:num>
  <w:num w:numId="5" w16cid:durableId="559631987">
    <w:abstractNumId w:val="8"/>
  </w:num>
  <w:num w:numId="6" w16cid:durableId="1197425006">
    <w:abstractNumId w:val="1"/>
  </w:num>
  <w:num w:numId="7" w16cid:durableId="1003170476">
    <w:abstractNumId w:val="10"/>
  </w:num>
  <w:num w:numId="8" w16cid:durableId="1907446410">
    <w:abstractNumId w:val="9"/>
  </w:num>
  <w:num w:numId="9" w16cid:durableId="21323033">
    <w:abstractNumId w:val="6"/>
  </w:num>
  <w:num w:numId="10" w16cid:durableId="2095978739">
    <w:abstractNumId w:val="5"/>
  </w:num>
  <w:num w:numId="11" w16cid:durableId="602883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74DF9"/>
    <w:rsid w:val="000A41F9"/>
    <w:rsid w:val="000C0811"/>
    <w:rsid w:val="001301EC"/>
    <w:rsid w:val="0020281E"/>
    <w:rsid w:val="002236B6"/>
    <w:rsid w:val="00233D5C"/>
    <w:rsid w:val="002B09F0"/>
    <w:rsid w:val="002D0FBD"/>
    <w:rsid w:val="002D6A36"/>
    <w:rsid w:val="00376D83"/>
    <w:rsid w:val="003D34E6"/>
    <w:rsid w:val="005009C0"/>
    <w:rsid w:val="00542B38"/>
    <w:rsid w:val="005947AB"/>
    <w:rsid w:val="00595EA0"/>
    <w:rsid w:val="005C0172"/>
    <w:rsid w:val="005F1627"/>
    <w:rsid w:val="006154B9"/>
    <w:rsid w:val="00621DD8"/>
    <w:rsid w:val="006923D6"/>
    <w:rsid w:val="006A731D"/>
    <w:rsid w:val="006F43EE"/>
    <w:rsid w:val="00737F41"/>
    <w:rsid w:val="00754188"/>
    <w:rsid w:val="00793025"/>
    <w:rsid w:val="007B29E6"/>
    <w:rsid w:val="007B2B1E"/>
    <w:rsid w:val="008235D3"/>
    <w:rsid w:val="00823CD8"/>
    <w:rsid w:val="00891FE6"/>
    <w:rsid w:val="008A3A3B"/>
    <w:rsid w:val="008A78A5"/>
    <w:rsid w:val="00956560"/>
    <w:rsid w:val="0095740B"/>
    <w:rsid w:val="009702EE"/>
    <w:rsid w:val="009721F0"/>
    <w:rsid w:val="009E3BBF"/>
    <w:rsid w:val="00AA5F4B"/>
    <w:rsid w:val="00AC38E9"/>
    <w:rsid w:val="00B45FC4"/>
    <w:rsid w:val="00B57EB3"/>
    <w:rsid w:val="00B66A0D"/>
    <w:rsid w:val="00BB067B"/>
    <w:rsid w:val="00BC481B"/>
    <w:rsid w:val="00C649F7"/>
    <w:rsid w:val="00CA1C9F"/>
    <w:rsid w:val="00CA5677"/>
    <w:rsid w:val="00CD55FA"/>
    <w:rsid w:val="00CE27CA"/>
    <w:rsid w:val="00D6078C"/>
    <w:rsid w:val="00D764DC"/>
    <w:rsid w:val="00E30A92"/>
    <w:rsid w:val="00E45B95"/>
    <w:rsid w:val="00EB3B4F"/>
    <w:rsid w:val="00EB410C"/>
    <w:rsid w:val="00EE3CC4"/>
    <w:rsid w:val="00EE3D77"/>
    <w:rsid w:val="00EE71C5"/>
    <w:rsid w:val="00F06168"/>
    <w:rsid w:val="00F07A74"/>
    <w:rsid w:val="00F679B0"/>
    <w:rsid w:val="00F91764"/>
    <w:rsid w:val="00F96651"/>
    <w:rsid w:val="00F97CED"/>
    <w:rsid w:val="00FD4EBA"/>
    <w:rsid w:val="00FE2FE7"/>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00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character" w:customStyle="1" w:styleId="hscoswrapper">
    <w:name w:val="hs_cos_wrapper"/>
    <w:basedOn w:val="Domylnaczcionkaakapitu"/>
    <w:rsid w:val="00F06168"/>
  </w:style>
  <w:style w:type="character" w:styleId="Hipercze">
    <w:name w:val="Hyperlink"/>
    <w:basedOn w:val="Domylnaczcionkaakapitu"/>
    <w:uiPriority w:val="99"/>
    <w:unhideWhenUsed/>
    <w:rsid w:val="006A731D"/>
    <w:rPr>
      <w:color w:val="0000FF" w:themeColor="hyperlink"/>
      <w:u w:val="single"/>
    </w:rPr>
  </w:style>
  <w:style w:type="paragraph" w:customStyle="1" w:styleId="Standard">
    <w:name w:val="Standard"/>
    <w:rsid w:val="006A731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39"/>
    <w:rsid w:val="006A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4F88-BEDD-463C-BDD0-F8F65E88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cp:lastPrinted>2022-06-27T17:41:00Z</cp:lastPrinted>
  <dcterms:created xsi:type="dcterms:W3CDTF">2023-01-25T12:19:00Z</dcterms:created>
  <dcterms:modified xsi:type="dcterms:W3CDTF">2023-01-25T12:19:00Z</dcterms:modified>
</cp:coreProperties>
</file>