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4ADA5" w14:textId="77777777" w:rsidR="00EB3B4F" w:rsidRPr="009F0326" w:rsidRDefault="00EB3B4F" w:rsidP="00EB3B4F">
      <w:pPr>
        <w:pStyle w:val="Nagwek"/>
        <w:jc w:val="right"/>
        <w:rPr>
          <w:rFonts w:ascii="Calibri Light" w:hAnsi="Calibri Light" w:cs="Calibri Light"/>
          <w:sz w:val="22"/>
          <w:szCs w:val="22"/>
          <w:lang w:val="en-US"/>
        </w:rPr>
      </w:pPr>
    </w:p>
    <w:p w14:paraId="2314ADA6" w14:textId="77777777" w:rsidR="00542B38" w:rsidRPr="009F0326" w:rsidRDefault="00542B38" w:rsidP="00EB3B4F">
      <w:pPr>
        <w:pStyle w:val="Nagwek"/>
        <w:jc w:val="center"/>
        <w:rPr>
          <w:rFonts w:ascii="Calibri Light" w:hAnsi="Calibri Light" w:cs="Calibri Light"/>
          <w:b/>
          <w:sz w:val="22"/>
          <w:szCs w:val="22"/>
          <w:lang w:val="en-US"/>
        </w:rPr>
      </w:pPr>
      <w:r w:rsidRPr="009F0326">
        <w:rPr>
          <w:rFonts w:ascii="Calibri Light" w:hAnsi="Calibri Light" w:cs="Calibri Light"/>
          <w:b/>
          <w:sz w:val="22"/>
          <w:szCs w:val="22"/>
          <w:lang w:val="en-US"/>
        </w:rPr>
        <w:t xml:space="preserve">Syllabus of an educational component of a degree </w:t>
      </w:r>
      <w:proofErr w:type="spellStart"/>
      <w:r w:rsidRPr="009F0326">
        <w:rPr>
          <w:rFonts w:ascii="Calibri Light" w:hAnsi="Calibri Light" w:cs="Calibri Light"/>
          <w:b/>
          <w:sz w:val="22"/>
          <w:szCs w:val="22"/>
          <w:lang w:val="en-US"/>
        </w:rPr>
        <w:t>programme</w:t>
      </w:r>
      <w:proofErr w:type="spellEnd"/>
      <w:r w:rsidRPr="009F0326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14:paraId="2314ADA7" w14:textId="77777777" w:rsidR="00EB3B4F" w:rsidRPr="009F0326" w:rsidRDefault="00EB3B4F" w:rsidP="00EB3B4F">
      <w:pPr>
        <w:pStyle w:val="Nagwek"/>
        <w:jc w:val="right"/>
        <w:rPr>
          <w:rFonts w:ascii="Calibri Light" w:hAnsi="Calibri Light" w:cs="Calibri Light"/>
          <w:sz w:val="22"/>
          <w:szCs w:val="22"/>
          <w:lang w:val="en-US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778"/>
      </w:tblGrid>
      <w:tr w:rsidR="00EB3B4F" w:rsidRPr="009F0326" w14:paraId="2314ADAA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8" w14:textId="77777777" w:rsidR="00542B38" w:rsidRPr="009F0326" w:rsidRDefault="00542B38" w:rsidP="00891FE6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Name of unit conducting a component</w:t>
            </w:r>
          </w:p>
        </w:tc>
        <w:tc>
          <w:tcPr>
            <w:tcW w:w="3137" w:type="pct"/>
            <w:shd w:val="clear" w:color="auto" w:fill="auto"/>
          </w:tcPr>
          <w:p w14:paraId="2314ADA9" w14:textId="77777777" w:rsidR="00EB3B4F" w:rsidRPr="009F0326" w:rsidRDefault="00793025" w:rsidP="00EE0101">
            <w:pPr>
              <w:rPr>
                <w:rFonts w:ascii="Calibri Light" w:eastAsia="Calibri" w:hAnsi="Calibri Light" w:cs="Calibri Light"/>
                <w:b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b/>
                <w:i/>
                <w:lang w:val="en-US"/>
              </w:rPr>
              <w:t>Doctoral School of Social Sciences</w:t>
            </w:r>
          </w:p>
        </w:tc>
      </w:tr>
      <w:tr w:rsidR="00EB3B4F" w:rsidRPr="009F0326" w14:paraId="2314ADAD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B" w14:textId="77777777" w:rsidR="00542B38" w:rsidRPr="009F0326" w:rsidRDefault="00542B38" w:rsidP="00542B38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Name of an educational component</w:t>
            </w:r>
          </w:p>
        </w:tc>
        <w:tc>
          <w:tcPr>
            <w:tcW w:w="3137" w:type="pct"/>
            <w:shd w:val="clear" w:color="auto" w:fill="auto"/>
          </w:tcPr>
          <w:p w14:paraId="2314ADAC" w14:textId="7C12BE84" w:rsidR="00EB3B4F" w:rsidRPr="009F0326" w:rsidRDefault="00257716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Digital transformation in business</w:t>
            </w:r>
          </w:p>
        </w:tc>
      </w:tr>
      <w:tr w:rsidR="00EB3B4F" w:rsidRPr="009F0326" w14:paraId="2314ADB0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E" w14:textId="77777777" w:rsidR="00542B38" w:rsidRPr="009F0326" w:rsidRDefault="00542B38" w:rsidP="00891FE6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Language of 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>education</w:t>
            </w:r>
          </w:p>
        </w:tc>
        <w:tc>
          <w:tcPr>
            <w:tcW w:w="3137" w:type="pct"/>
            <w:shd w:val="clear" w:color="auto" w:fill="auto"/>
          </w:tcPr>
          <w:p w14:paraId="2314ADAF" w14:textId="77777777" w:rsidR="00EB3B4F" w:rsidRPr="009F0326" w:rsidRDefault="00823CD8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English</w:t>
            </w:r>
          </w:p>
        </w:tc>
      </w:tr>
      <w:tr w:rsidR="00EB3B4F" w:rsidRPr="009F0326" w14:paraId="2314ADB3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1" w14:textId="77777777" w:rsidR="00542B38" w:rsidRPr="009F0326" w:rsidRDefault="00542B38" w:rsidP="00EE0101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Goals of education</w:t>
            </w:r>
          </w:p>
        </w:tc>
        <w:tc>
          <w:tcPr>
            <w:tcW w:w="3137" w:type="pct"/>
            <w:shd w:val="clear" w:color="auto" w:fill="auto"/>
          </w:tcPr>
          <w:p w14:paraId="5F936EAA" w14:textId="085C1F08" w:rsidR="009F0326" w:rsidRDefault="00C16E42" w:rsidP="00C16E42">
            <w:pPr>
              <w:rPr>
                <w:rFonts w:ascii="Calibri Light" w:eastAsia="Calibri" w:hAnsi="Calibri Light" w:cs="Calibri Light"/>
                <w:lang w:val="en-US"/>
              </w:rPr>
            </w:pPr>
            <w:bookmarkStart w:id="0" w:name="_Hlk67483317"/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>C1</w:t>
            </w:r>
            <w:r w:rsidR="009F0326">
              <w:rPr>
                <w:rFonts w:ascii="Calibri Light" w:hAnsi="Calibri Light" w:cs="Calibri Light"/>
                <w:color w:val="000000" w:themeColor="text1"/>
                <w:lang w:val="en-US"/>
              </w:rPr>
              <w:t>:</w:t>
            </w:r>
            <w:r w:rsidR="009F0326"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Providing students with knowledge regarding digital transformation (DT) in business</w:t>
            </w:r>
          </w:p>
          <w:p w14:paraId="2754C895" w14:textId="7CB8117A" w:rsidR="009F0326" w:rsidRDefault="00C16E42" w:rsidP="00C16E42">
            <w:pPr>
              <w:rPr>
                <w:rFonts w:ascii="Calibri Light" w:eastAsia="Calibri" w:hAnsi="Calibri Light" w:cs="Calibri Light"/>
                <w:lang w:val="en-US"/>
              </w:rPr>
            </w:pPr>
            <w:r>
              <w:rPr>
                <w:rFonts w:ascii="Calibri Light" w:eastAsia="Calibri" w:hAnsi="Calibri Light" w:cs="Calibri Light"/>
                <w:lang w:val="en-US"/>
              </w:rPr>
              <w:t xml:space="preserve">C2: Developing students’ skills in identifying, analyzing, diagnosing, interpreting and evaluating the DT process </w:t>
            </w:r>
          </w:p>
          <w:p w14:paraId="2314ADB2" w14:textId="25295210" w:rsidR="00C16E42" w:rsidRPr="00C16E42" w:rsidRDefault="00C16E42" w:rsidP="00C16E42">
            <w:pP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</w:pPr>
            <w:r>
              <w:rPr>
                <w:rFonts w:ascii="Calibri Light" w:eastAsia="Calibri" w:hAnsi="Calibri Light" w:cs="Calibri Light"/>
                <w:lang w:val="en-US"/>
              </w:rPr>
              <w:t xml:space="preserve">C3: </w:t>
            </w:r>
            <w:r w:rsidRPr="00C16E42">
              <w:rPr>
                <w:rFonts w:ascii="Calibri Light" w:eastAsia="Calibri" w:hAnsi="Calibri Light" w:cs="Calibri Light"/>
                <w:lang w:val="en-US"/>
              </w:rPr>
              <w:t>Raising social competences of students preparing to work in a team and to participate in scientific discussions</w:t>
            </w:r>
            <w:r>
              <w:rPr>
                <w:rFonts w:ascii="Calibri Light" w:eastAsia="Calibri" w:hAnsi="Calibri Light" w:cs="Calibri Light"/>
                <w:lang w:val="en-US"/>
              </w:rPr>
              <w:t>.</w:t>
            </w:r>
            <w:bookmarkStart w:id="1" w:name="_GoBack"/>
            <w:bookmarkEnd w:id="0"/>
            <w:bookmarkEnd w:id="1"/>
          </w:p>
        </w:tc>
      </w:tr>
      <w:tr w:rsidR="00EB3B4F" w:rsidRPr="009F0326" w14:paraId="2314ADB6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4" w14:textId="77777777" w:rsidR="00542B38" w:rsidRPr="009F0326" w:rsidRDefault="00542B38" w:rsidP="00542B38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Learning outcomes of an educational component</w:t>
            </w:r>
          </w:p>
        </w:tc>
        <w:tc>
          <w:tcPr>
            <w:tcW w:w="3137" w:type="pct"/>
            <w:shd w:val="clear" w:color="auto" w:fill="auto"/>
          </w:tcPr>
          <w:p w14:paraId="2D87D6FD" w14:textId="77777777" w:rsidR="00C16E42" w:rsidRDefault="00C16E42" w:rsidP="00C16E42">
            <w:pPr>
              <w:rPr>
                <w:rFonts w:ascii="Calibri Light" w:eastAsia="Calibri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color w:val="000000" w:themeColor="text1"/>
                <w:lang w:val="en-US"/>
              </w:rPr>
              <w:t>Knowledge:</w:t>
            </w:r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The student knows and explains the key terms related to digital transformation (DT), identifies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 and explains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 the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DT dimensions and elements, distinguishes development stages of DT, </w:t>
            </w:r>
            <w:r>
              <w:rPr>
                <w:rFonts w:ascii="Calibri Light" w:eastAsia="Calibri" w:hAnsi="Calibri Light" w:cs="Calibri Light"/>
                <w:lang w:val="en-US"/>
              </w:rPr>
              <w:t>distinguishes between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anteceden</w:t>
            </w:r>
            <w:r>
              <w:rPr>
                <w:rFonts w:ascii="Calibri Light" w:eastAsia="Calibri" w:hAnsi="Calibri Light" w:cs="Calibri Light"/>
                <w:lang w:val="en-US"/>
              </w:rPr>
              <w:t>ts, drivers and outcomes of DT.</w:t>
            </w:r>
          </w:p>
          <w:p w14:paraId="4F4F66B3" w14:textId="77777777" w:rsidR="00C16E42" w:rsidRDefault="00C16E42" w:rsidP="00C16E42">
            <w:pP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Skills:</w:t>
            </w:r>
            <w:r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Student correctly 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analyzes, diagnoses and makes a critical evaluation of the DT process on examples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,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discusses impact directions of DT, interp</w:t>
            </w:r>
            <w:r>
              <w:rPr>
                <w:rFonts w:ascii="Calibri Light" w:eastAsia="Calibri" w:hAnsi="Calibri Light" w:cs="Calibri Light"/>
                <w:lang w:val="en-US"/>
              </w:rPr>
              <w:t xml:space="preserve">rets and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the context of DT</w:t>
            </w:r>
            <w:r>
              <w:rPr>
                <w:rFonts w:ascii="Calibri Light" w:eastAsia="Calibri" w:hAnsi="Calibri Light" w:cs="Calibri Light"/>
                <w:lang w:val="en-US"/>
              </w:rPr>
              <w:t>.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 </w:t>
            </w:r>
          </w:p>
          <w:p w14:paraId="2314ADB5" w14:textId="3423C31C" w:rsidR="00823CD8" w:rsidRPr="009F0326" w:rsidRDefault="00C16E42" w:rsidP="00C16E42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Social competences: Student is able to carry out the tasks 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in a group-w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ork mode; properly deploys an analytical approach and synthesis; actively participates in discussions;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 xml:space="preserve"> </w:t>
            </w:r>
            <w:r w:rsidRPr="009F0326">
              <w:rPr>
                <w:rFonts w:ascii="Calibri Light" w:eastAsia="Times New Roman" w:hAnsi="Calibri Light" w:cs="Calibri Light"/>
                <w:color w:val="000000" w:themeColor="text1"/>
                <w:lang w:val="en-US" w:eastAsia="pl-PL"/>
              </w:rPr>
              <w:t>efficiently expresses and argues own opinions and conclusions</w:t>
            </w:r>
          </w:p>
        </w:tc>
      </w:tr>
      <w:tr w:rsidR="00EB3B4F" w:rsidRPr="009F0326" w14:paraId="2314ADB9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7" w14:textId="77777777" w:rsidR="00542B38" w:rsidRPr="009F0326" w:rsidRDefault="00542B38" w:rsidP="00891FE6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Verification methods and assessment criteria o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 xml:space="preserve">f learning outcomes obtained by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student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>s</w:t>
            </w:r>
          </w:p>
        </w:tc>
        <w:tc>
          <w:tcPr>
            <w:tcW w:w="3137" w:type="pct"/>
            <w:shd w:val="clear" w:color="auto" w:fill="auto"/>
          </w:tcPr>
          <w:p w14:paraId="34E31290" w14:textId="77777777" w:rsidR="00694640" w:rsidRPr="009F0326" w:rsidRDefault="00694640" w:rsidP="001407A4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Learning outcomes will be verified in the form of:</w:t>
            </w:r>
          </w:p>
          <w:p w14:paraId="72C2AE07" w14:textId="64967272" w:rsidR="00694640" w:rsidRPr="009F0326" w:rsidRDefault="00694640" w:rsidP="00694640">
            <w:pPr>
              <w:pStyle w:val="Akapitzlist"/>
              <w:numPr>
                <w:ilvl w:val="0"/>
                <w:numId w:val="14"/>
              </w:num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written work </w:t>
            </w:r>
          </w:p>
          <w:p w14:paraId="0A22BCF9" w14:textId="77777777" w:rsidR="00694640" w:rsidRPr="009F0326" w:rsidRDefault="00694640" w:rsidP="00694640">
            <w:pPr>
              <w:pStyle w:val="Akapitzlist"/>
              <w:numPr>
                <w:ilvl w:val="0"/>
                <w:numId w:val="14"/>
              </w:num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presentation</w:t>
            </w:r>
          </w:p>
          <w:p w14:paraId="2314ADB8" w14:textId="500A1934" w:rsidR="00D802B5" w:rsidRPr="009F0326" w:rsidRDefault="00694640" w:rsidP="00694640">
            <w:pPr>
              <w:pStyle w:val="Akapitzlist"/>
              <w:numPr>
                <w:ilvl w:val="0"/>
                <w:numId w:val="14"/>
              </w:num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discussion</w:t>
            </w:r>
          </w:p>
        </w:tc>
      </w:tr>
      <w:tr w:rsidR="00EB3B4F" w:rsidRPr="009F0326" w14:paraId="2314ADBC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A" w14:textId="064BF695" w:rsidR="00542B38" w:rsidRPr="009F0326" w:rsidRDefault="00542B38" w:rsidP="00EE0101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Type of an educational component (obligatory/optional)</w:t>
            </w:r>
          </w:p>
        </w:tc>
        <w:tc>
          <w:tcPr>
            <w:tcW w:w="3137" w:type="pct"/>
            <w:shd w:val="clear" w:color="auto" w:fill="auto"/>
          </w:tcPr>
          <w:p w14:paraId="2314ADBB" w14:textId="5D5DFCA2" w:rsidR="00EB3B4F" w:rsidRPr="009F0326" w:rsidRDefault="008410BF" w:rsidP="00EE0101">
            <w:pPr>
              <w:rPr>
                <w:rFonts w:ascii="Calibri Light" w:eastAsia="Calibri" w:hAnsi="Calibri Light" w:cs="Calibri Light"/>
                <w:b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 </w:t>
            </w:r>
            <w:r w:rsidR="0086776B" w:rsidRPr="009F0326">
              <w:rPr>
                <w:rFonts w:ascii="Calibri Light" w:eastAsia="Calibri" w:hAnsi="Calibri Light" w:cs="Calibri Light"/>
                <w:i/>
                <w:lang w:val="en-US"/>
              </w:rPr>
              <w:t>Optional</w:t>
            </w:r>
          </w:p>
        </w:tc>
      </w:tr>
      <w:tr w:rsidR="00EB3B4F" w:rsidRPr="009F0326" w14:paraId="2314ADBF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D" w14:textId="77777777" w:rsidR="00542B38" w:rsidRPr="009F0326" w:rsidRDefault="00542B38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Year of study</w:t>
            </w:r>
          </w:p>
        </w:tc>
        <w:tc>
          <w:tcPr>
            <w:tcW w:w="3137" w:type="pct"/>
            <w:shd w:val="clear" w:color="auto" w:fill="auto"/>
          </w:tcPr>
          <w:p w14:paraId="2314ADBE" w14:textId="2D37FA9E" w:rsidR="00EB3B4F" w:rsidRPr="009F0326" w:rsidRDefault="00861451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vertAlign w:val="superscript"/>
                <w:lang w:val="en-US"/>
              </w:rPr>
              <w:t xml:space="preserve"> </w:t>
            </w:r>
            <w:r w:rsidR="00531171" w:rsidRPr="009F0326">
              <w:rPr>
                <w:rFonts w:ascii="Calibri Light" w:eastAsia="Calibri" w:hAnsi="Calibri Light" w:cs="Calibri Light"/>
                <w:vertAlign w:val="superscrip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2</w:t>
            </w:r>
            <w:r w:rsidRPr="009F0326">
              <w:rPr>
                <w:rFonts w:ascii="Calibri Light" w:eastAsia="Calibri" w:hAnsi="Calibri Light" w:cs="Calibri Light"/>
                <w:vertAlign w:val="superscript"/>
                <w:lang w:val="en-US"/>
              </w:rPr>
              <w:t>nd</w:t>
            </w:r>
            <w:r w:rsidR="00531171" w:rsidRPr="009F0326">
              <w:rPr>
                <w:rFonts w:ascii="Calibri Light" w:eastAsia="Calibri" w:hAnsi="Calibri Light" w:cs="Calibri Light"/>
                <w:lang w:val="en-US"/>
              </w:rPr>
              <w:t xml:space="preserve">,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3</w:t>
            </w:r>
            <w:r w:rsidRPr="009F0326">
              <w:rPr>
                <w:rFonts w:ascii="Calibri Light" w:eastAsia="Calibri" w:hAnsi="Calibri Light" w:cs="Calibri Light"/>
                <w:vertAlign w:val="superscript"/>
                <w:lang w:val="en-US"/>
              </w:rPr>
              <w:t>rd</w:t>
            </w:r>
            <w:r w:rsidR="006E2330" w:rsidRPr="009F0326">
              <w:rPr>
                <w:rFonts w:ascii="Calibri Light" w:eastAsia="Calibri" w:hAnsi="Calibri Light" w:cs="Calibri Light"/>
                <w:lang w:val="en-US"/>
              </w:rPr>
              <w:t>, 4</w:t>
            </w:r>
            <w:r w:rsidR="006E2330" w:rsidRPr="009F0326">
              <w:rPr>
                <w:rFonts w:ascii="Calibri Light" w:eastAsia="Calibri" w:hAnsi="Calibri Light" w:cs="Calibri Light"/>
                <w:vertAlign w:val="superscript"/>
                <w:lang w:val="en-US"/>
              </w:rPr>
              <w:t>th</w:t>
            </w:r>
          </w:p>
        </w:tc>
      </w:tr>
      <w:tr w:rsidR="00EB3B4F" w:rsidRPr="009F0326" w14:paraId="2314ADC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0" w14:textId="77777777" w:rsidR="00542B38" w:rsidRPr="009F0326" w:rsidRDefault="002D6A36" w:rsidP="002D6A36">
            <w:pPr>
              <w:tabs>
                <w:tab w:val="center" w:pos="1650"/>
              </w:tabs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S</w:t>
            </w:r>
            <w:r w:rsidR="00542B38" w:rsidRPr="009F0326">
              <w:rPr>
                <w:rFonts w:ascii="Calibri Light" w:eastAsia="Calibri" w:hAnsi="Calibri Light" w:cs="Calibri Light"/>
                <w:lang w:val="en-US"/>
              </w:rPr>
              <w:t>emester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ab/>
            </w:r>
          </w:p>
        </w:tc>
        <w:tc>
          <w:tcPr>
            <w:tcW w:w="3137" w:type="pct"/>
            <w:shd w:val="clear" w:color="auto" w:fill="auto"/>
          </w:tcPr>
          <w:p w14:paraId="2314ADC1" w14:textId="5AB78E6A" w:rsidR="00EB3B4F" w:rsidRPr="009F0326" w:rsidRDefault="001407A4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S</w:t>
            </w:r>
            <w:r w:rsidR="00793025" w:rsidRPr="009F0326">
              <w:rPr>
                <w:rFonts w:ascii="Calibri Light" w:eastAsia="Calibri" w:hAnsi="Calibri Light" w:cs="Calibri Light"/>
                <w:lang w:val="en-US"/>
              </w:rPr>
              <w:t>ummer</w:t>
            </w:r>
          </w:p>
        </w:tc>
      </w:tr>
      <w:tr w:rsidR="00EB3B4F" w:rsidRPr="009F0326" w14:paraId="2314ADC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3" w14:textId="77777777" w:rsidR="00542B38" w:rsidRPr="009F0326" w:rsidRDefault="00542B38" w:rsidP="00AC38E9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Name and surname of the coordinator of a component </w:t>
            </w:r>
            <w:r w:rsidR="00AC38E9" w:rsidRPr="009F0326">
              <w:rPr>
                <w:rFonts w:ascii="Calibri Light" w:eastAsia="Calibri" w:hAnsi="Calibri Light" w:cs="Calibri Light"/>
                <w:lang w:val="en-US"/>
              </w:rPr>
              <w:t xml:space="preserve">and/or person/s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4" w14:textId="680DCD69" w:rsidR="00EB3B4F" w:rsidRPr="009F0326" w:rsidRDefault="00257716" w:rsidP="00257716">
            <w:pPr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Fonts w:ascii="Calibri Light" w:eastAsia="Calibri" w:hAnsi="Calibri Light" w:cs="Calibri Light"/>
                <w:lang w:val="en-US"/>
              </w:rPr>
              <w:t>Dr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hab. Marta</w:t>
            </w:r>
            <w:r w:rsidR="00847B53"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Najda-Janoszka</w:t>
            </w:r>
            <w:r w:rsidR="001407A4" w:rsidRPr="009F0326">
              <w:rPr>
                <w:rFonts w:ascii="Calibri Light" w:eastAsia="Calibri" w:hAnsi="Calibri Light" w:cs="Calibri Light"/>
                <w:lang w:val="en-US"/>
              </w:rPr>
              <w:t xml:space="preserve">,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prof. UJ</w:t>
            </w:r>
          </w:p>
        </w:tc>
      </w:tr>
      <w:tr w:rsidR="00EB3B4F" w:rsidRPr="009F0326" w14:paraId="2314ADC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6" w14:textId="77777777" w:rsidR="00AC38E9" w:rsidRPr="009F0326" w:rsidRDefault="00AC38E9" w:rsidP="00AC38E9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Name and surname of person/s conducting an examination or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lastRenderedPageBreak/>
              <w:t xml:space="preserve">granting credit in the case when this </w:t>
            </w:r>
            <w:proofErr w:type="spellStart"/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>sposó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is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other person than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7" w14:textId="748E1892" w:rsidR="00EB3B4F" w:rsidRPr="009F0326" w:rsidRDefault="00257716" w:rsidP="00EE0101">
            <w:pPr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Fonts w:ascii="Calibri Light" w:eastAsia="Calibri" w:hAnsi="Calibri Light" w:cs="Calibri Light"/>
                <w:lang w:val="en-US"/>
              </w:rPr>
              <w:lastRenderedPageBreak/>
              <w:t>Dr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hab. Marta</w:t>
            </w:r>
            <w:r w:rsidR="00847B53"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Najda-Janoszka, prof. UJ</w:t>
            </w:r>
          </w:p>
        </w:tc>
      </w:tr>
      <w:tr w:rsidR="00EB3B4F" w:rsidRPr="009F0326" w14:paraId="2314ADC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9" w14:textId="77777777" w:rsidR="00AC38E9" w:rsidRPr="009F0326" w:rsidRDefault="00AC38E9" w:rsidP="00891FE6">
            <w:p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Manner of 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 xml:space="preserve">completion </w:t>
            </w:r>
            <w:r w:rsidR="005947AB"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</w:p>
        </w:tc>
        <w:tc>
          <w:tcPr>
            <w:tcW w:w="3137" w:type="pct"/>
            <w:shd w:val="clear" w:color="auto" w:fill="auto"/>
          </w:tcPr>
          <w:p w14:paraId="2314ADCA" w14:textId="238EF685" w:rsidR="00595EA0" w:rsidRPr="009F0326" w:rsidRDefault="008579F8" w:rsidP="008579F8">
            <w:pPr>
              <w:rPr>
                <w:rFonts w:ascii="Calibri Light" w:eastAsia="Calibri" w:hAnsi="Calibri Light" w:cs="Calibri Light"/>
                <w:lang w:val="en-US"/>
              </w:rPr>
            </w:pPr>
            <w:bookmarkStart w:id="2" w:name="_Hlk67483453"/>
            <w:r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>L</w:t>
            </w:r>
            <w:r w:rsidR="00003CDF"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 xml:space="preserve">ectures </w:t>
            </w:r>
            <w:r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>combined with</w:t>
            </w:r>
            <w:r w:rsidR="00003CDF"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 xml:space="preserve"> workshops during which students work on </w:t>
            </w:r>
            <w:r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 xml:space="preserve">individual and group </w:t>
            </w:r>
            <w:bookmarkEnd w:id="2"/>
            <w:r w:rsidRPr="009F0326">
              <w:rPr>
                <w:rFonts w:ascii="Calibri Light" w:eastAsia="Times New Roman" w:hAnsi="Calibri Light" w:cs="Calibri Light"/>
                <w:color w:val="000000"/>
                <w:spacing w:val="-2"/>
                <w:lang w:val="en-US" w:eastAsia="pl-PL"/>
              </w:rPr>
              <w:t>assignments</w:t>
            </w:r>
          </w:p>
        </w:tc>
      </w:tr>
      <w:tr w:rsidR="00EB3B4F" w:rsidRPr="009F0326" w14:paraId="2314ADC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C" w14:textId="77777777" w:rsidR="00AC38E9" w:rsidRPr="009F0326" w:rsidRDefault="00AC38E9" w:rsidP="00EE0101">
            <w:pPr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Preliminary and additional requirements </w:t>
            </w:r>
          </w:p>
        </w:tc>
        <w:tc>
          <w:tcPr>
            <w:tcW w:w="3137" w:type="pct"/>
            <w:shd w:val="clear" w:color="auto" w:fill="auto"/>
          </w:tcPr>
          <w:p w14:paraId="1F690C5E" w14:textId="2502EC99" w:rsidR="00003CDF" w:rsidRPr="009F0326" w:rsidRDefault="008579F8" w:rsidP="008579F8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en-US"/>
              </w:rPr>
            </w:pPr>
            <w:bookmarkStart w:id="3" w:name="_Hlk67483565"/>
            <w:r w:rsidRPr="009F0326">
              <w:rPr>
                <w:rFonts w:ascii="Calibri Light" w:eastAsia="Calibri" w:hAnsi="Calibri Light" w:cs="Calibri Light"/>
                <w:lang w:val="en-US"/>
              </w:rPr>
              <w:t>Advanced knowledge of management</w:t>
            </w:r>
            <w:r w:rsidR="006829FF" w:rsidRPr="009F0326">
              <w:rPr>
                <w:rFonts w:ascii="Calibri Light" w:eastAsia="Calibri" w:hAnsi="Calibri Light" w:cs="Calibri Light"/>
                <w:lang w:val="en-US"/>
              </w:rPr>
              <w:t xml:space="preserve">, </w:t>
            </w:r>
            <w:r w:rsidR="006829FF" w:rsidRPr="009F0326">
              <w:rPr>
                <w:rFonts w:ascii="Calibri Light" w:hAnsi="Calibri Light" w:cs="Calibri Light"/>
                <w:lang w:val="en-US"/>
              </w:rPr>
              <w:t>at least B2 in English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</w:p>
          <w:bookmarkEnd w:id="3"/>
          <w:p w14:paraId="2314ADCD" w14:textId="21C8621F" w:rsidR="00003CDF" w:rsidRPr="009F0326" w:rsidRDefault="00003CDF" w:rsidP="00003CDF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en-US"/>
              </w:rPr>
            </w:pPr>
          </w:p>
        </w:tc>
      </w:tr>
      <w:tr w:rsidR="00EB3B4F" w:rsidRPr="009F0326" w14:paraId="2314ADD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F" w14:textId="77777777" w:rsidR="00AC38E9" w:rsidRPr="009F0326" w:rsidRDefault="00891FE6" w:rsidP="00AC38E9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bCs/>
                <w:lang w:val="en-US"/>
              </w:rPr>
              <w:t>Type and number</w:t>
            </w:r>
            <w:r w:rsidR="00AC38E9" w:rsidRPr="009F0326">
              <w:rPr>
                <w:rFonts w:ascii="Calibri Light" w:eastAsia="Calibri" w:hAnsi="Calibri Light" w:cs="Calibri Light"/>
                <w:bCs/>
                <w:lang w:val="en-US"/>
              </w:rPr>
              <w:t xml:space="preserve"> of hours of courses requiring</w:t>
            </w:r>
          </w:p>
          <w:p w14:paraId="2314ADD0" w14:textId="77777777" w:rsidR="00AC38E9" w:rsidRPr="009F0326" w:rsidRDefault="00AC38E9" w:rsidP="00AC38E9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37" w:type="pct"/>
            <w:shd w:val="clear" w:color="auto" w:fill="auto"/>
          </w:tcPr>
          <w:p w14:paraId="2314ADD1" w14:textId="15A11505" w:rsidR="00CA1C9F" w:rsidRPr="009F0326" w:rsidRDefault="00621C2C" w:rsidP="00621C2C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Cs/>
                <w:lang w:val="en-US"/>
              </w:rPr>
              <w:t xml:space="preserve">Lectures including </w:t>
            </w:r>
            <w:r w:rsidR="00257716" w:rsidRPr="009F0326">
              <w:rPr>
                <w:rFonts w:ascii="Calibri Light" w:eastAsia="Calibri" w:hAnsi="Calibri Light" w:cs="Calibri Light"/>
                <w:iCs/>
                <w:lang w:val="en-US"/>
              </w:rPr>
              <w:t>workshop</w:t>
            </w:r>
            <w:r w:rsidRPr="009F0326">
              <w:rPr>
                <w:rFonts w:ascii="Calibri Light" w:eastAsia="Calibri" w:hAnsi="Calibri Light" w:cs="Calibri Light"/>
                <w:iCs/>
                <w:lang w:val="en-US"/>
              </w:rPr>
              <w:t>s</w:t>
            </w:r>
            <w:r w:rsidR="00257716" w:rsidRPr="009F0326">
              <w:rPr>
                <w:rFonts w:ascii="Calibri Light" w:eastAsia="Calibri" w:hAnsi="Calibri Light" w:cs="Calibri Light"/>
                <w:iCs/>
                <w:lang w:val="en-US"/>
              </w:rPr>
              <w:t xml:space="preserve"> = 30</w:t>
            </w:r>
            <w:r w:rsidR="00003CDF" w:rsidRPr="009F0326">
              <w:rPr>
                <w:rFonts w:ascii="Calibri Light" w:eastAsia="Calibri" w:hAnsi="Calibri Light" w:cs="Calibri Light"/>
                <w:iCs/>
                <w:lang w:val="en-US"/>
              </w:rPr>
              <w:t xml:space="preserve"> h</w:t>
            </w:r>
          </w:p>
        </w:tc>
      </w:tr>
      <w:tr w:rsidR="00EB3B4F" w:rsidRPr="009F0326" w14:paraId="2314ADD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3" w14:textId="77777777" w:rsidR="00AC38E9" w:rsidRPr="009F0326" w:rsidRDefault="00891FE6" w:rsidP="002D6A36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Number</w:t>
            </w:r>
            <w:r w:rsidR="00AC38E9" w:rsidRPr="009F0326">
              <w:rPr>
                <w:rFonts w:ascii="Calibri Light" w:eastAsia="Calibri" w:hAnsi="Calibri Light" w:cs="Calibri Light"/>
                <w:lang w:val="en-US"/>
              </w:rPr>
              <w:t xml:space="preserve"> of ECTS credits </w:t>
            </w:r>
            <w:r w:rsidR="002D6A36" w:rsidRPr="009F0326">
              <w:rPr>
                <w:rFonts w:ascii="Calibri Light" w:eastAsia="Calibri" w:hAnsi="Calibri Light" w:cs="Calibri Light"/>
                <w:lang w:val="en-US"/>
              </w:rPr>
              <w:t>assigned</w:t>
            </w:r>
            <w:r w:rsidR="00AC38E9" w:rsidRPr="009F0326">
              <w:rPr>
                <w:rFonts w:ascii="Calibri Light" w:eastAsia="Calibri" w:hAnsi="Calibri Light" w:cs="Calibri Light"/>
                <w:lang w:val="en-US"/>
              </w:rPr>
              <w:t xml:space="preserve"> to a component </w:t>
            </w:r>
          </w:p>
        </w:tc>
        <w:tc>
          <w:tcPr>
            <w:tcW w:w="3137" w:type="pct"/>
            <w:shd w:val="clear" w:color="auto" w:fill="auto"/>
          </w:tcPr>
          <w:p w14:paraId="225CDB4A" w14:textId="0587C627" w:rsidR="00EB3B4F" w:rsidRPr="009F0326" w:rsidRDefault="00FD26C7" w:rsidP="00B95050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3</w:t>
            </w:r>
          </w:p>
          <w:p w14:paraId="2314ADD4" w14:textId="78925F3F" w:rsidR="00B95050" w:rsidRPr="009F0326" w:rsidRDefault="00B95050" w:rsidP="00B95050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</w:p>
        </w:tc>
      </w:tr>
      <w:tr w:rsidR="00EB3B4F" w:rsidRPr="009F0326" w14:paraId="2314ADD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6" w14:textId="77777777" w:rsidR="00AC38E9" w:rsidRPr="009F0326" w:rsidRDefault="00AC38E9" w:rsidP="00EE0101">
            <w:pPr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Balance of ECTS credits </w:t>
            </w:r>
          </w:p>
        </w:tc>
        <w:tc>
          <w:tcPr>
            <w:tcW w:w="3137" w:type="pct"/>
            <w:shd w:val="clear" w:color="auto" w:fill="auto"/>
          </w:tcPr>
          <w:p w14:paraId="2A6E3696" w14:textId="715B8BDC" w:rsidR="00003CDF" w:rsidRPr="009F0326" w:rsidRDefault="00FD26C7" w:rsidP="00CA4418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Participation in </w:t>
            </w:r>
            <w:r w:rsidR="00003CDF" w:rsidRPr="009F0326">
              <w:rPr>
                <w:rFonts w:ascii="Calibri Light" w:eastAsia="Calibri" w:hAnsi="Calibri Light" w:cs="Calibri Light"/>
                <w:i/>
                <w:lang w:val="en-US"/>
              </w:rPr>
              <w:t>class</w:t>
            </w: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es</w:t>
            </w:r>
            <w:r w:rsidR="00003CDF"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 – </w:t>
            </w: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30</w:t>
            </w:r>
            <w:r w:rsidR="00003CDF"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 h</w:t>
            </w:r>
          </w:p>
          <w:p w14:paraId="4BF2CBE0" w14:textId="72EB7526" w:rsidR="00FD26C7" w:rsidRPr="009F0326" w:rsidRDefault="00FD26C7" w:rsidP="00CA4418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Preparation for classes – 20 h</w:t>
            </w:r>
          </w:p>
          <w:p w14:paraId="4596D65D" w14:textId="4DFA2B4A" w:rsidR="00003CDF" w:rsidRPr="009F0326" w:rsidRDefault="00973B21" w:rsidP="00CA4418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Reading </w:t>
            </w:r>
            <w:r w:rsidR="00FD26C7"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assigned </w:t>
            </w: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literature – 20 h</w:t>
            </w:r>
          </w:p>
          <w:p w14:paraId="744ABCBD" w14:textId="46DA3F34" w:rsidR="00E45B95" w:rsidRPr="009F0326" w:rsidRDefault="00FD26C7" w:rsidP="00FD26C7">
            <w:pPr>
              <w:spacing w:after="0" w:line="240" w:lineRule="auto"/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Preparation of the final presentation – 20</w:t>
            </w:r>
            <w:r w:rsidR="00973B21" w:rsidRPr="009F0326">
              <w:rPr>
                <w:rFonts w:ascii="Calibri Light" w:eastAsia="Calibri" w:hAnsi="Calibri Light" w:cs="Calibri Light"/>
                <w:i/>
                <w:lang w:val="en-US"/>
              </w:rPr>
              <w:t xml:space="preserve"> h </w:t>
            </w:r>
          </w:p>
          <w:p w14:paraId="3DB78841" w14:textId="6ACEBF35" w:rsidR="00FD26C7" w:rsidRPr="009F0326" w:rsidRDefault="00FD26C7" w:rsidP="00FD26C7">
            <w:pPr>
              <w:spacing w:after="0" w:line="240" w:lineRule="auto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i/>
                <w:lang w:val="en-US"/>
              </w:rPr>
              <w:t>Total – 90 h / 3ECTS</w:t>
            </w:r>
          </w:p>
          <w:p w14:paraId="2314ADD7" w14:textId="3DEAD06D" w:rsidR="00973B21" w:rsidRPr="009F0326" w:rsidRDefault="00973B21" w:rsidP="00973B2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lang w:val="en-US"/>
              </w:rPr>
            </w:pPr>
          </w:p>
        </w:tc>
      </w:tr>
      <w:tr w:rsidR="00EB3B4F" w:rsidRPr="009F0326" w14:paraId="2314ADD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9" w14:textId="77777777" w:rsidR="00AC38E9" w:rsidRPr="009F0326" w:rsidRDefault="00AC38E9" w:rsidP="00891FE6">
            <w:pPr>
              <w:rPr>
                <w:rFonts w:ascii="Calibri Light" w:eastAsia="Calibri" w:hAnsi="Calibri Light" w:cs="Calibri Light"/>
                <w:bCs/>
                <w:lang w:val="en-US"/>
              </w:rPr>
            </w:pPr>
            <w:bookmarkStart w:id="4" w:name="_Hlk67483688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Applied 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>teaching methods</w:t>
            </w:r>
            <w:bookmarkEnd w:id="4"/>
          </w:p>
        </w:tc>
        <w:tc>
          <w:tcPr>
            <w:tcW w:w="3137" w:type="pct"/>
            <w:shd w:val="clear" w:color="auto" w:fill="auto"/>
          </w:tcPr>
          <w:p w14:paraId="3466BB1F" w14:textId="77777777" w:rsidR="00C41E4E" w:rsidRPr="009F0326" w:rsidRDefault="00C41E4E" w:rsidP="00973B21">
            <w:pPr>
              <w:pStyle w:val="Akapitzlist"/>
              <w:numPr>
                <w:ilvl w:val="0"/>
                <w:numId w:val="8"/>
              </w:numPr>
              <w:rPr>
                <w:rFonts w:ascii="Calibri Light" w:eastAsia="Calibri" w:hAnsi="Calibri Light" w:cs="Calibri Light"/>
                <w:i/>
                <w:lang w:val="en-US"/>
              </w:rPr>
            </w:pPr>
            <w:bookmarkStart w:id="5" w:name="_Hlk67483699"/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>active lecture involving multimedia presentation and conversation</w:t>
            </w:r>
          </w:p>
          <w:p w14:paraId="2180076A" w14:textId="77777777" w:rsidR="00C41E4E" w:rsidRPr="009F0326" w:rsidRDefault="00C41E4E" w:rsidP="00973B21">
            <w:pPr>
              <w:pStyle w:val="Akapitzlist"/>
              <w:numPr>
                <w:ilvl w:val="0"/>
                <w:numId w:val="8"/>
              </w:numPr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case study </w:t>
            </w:r>
          </w:p>
          <w:p w14:paraId="3F408B43" w14:textId="77777777" w:rsidR="00C41E4E" w:rsidRPr="009F0326" w:rsidRDefault="00C41E4E" w:rsidP="00973B21">
            <w:pPr>
              <w:pStyle w:val="Akapitzlist"/>
              <w:numPr>
                <w:ilvl w:val="0"/>
                <w:numId w:val="8"/>
              </w:numPr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>discussion</w:t>
            </w:r>
          </w:p>
          <w:p w14:paraId="5BE7E022" w14:textId="77777777" w:rsidR="00C41E4E" w:rsidRPr="009F0326" w:rsidRDefault="00C41E4E" w:rsidP="00973B21">
            <w:pPr>
              <w:pStyle w:val="Akapitzlist"/>
              <w:numPr>
                <w:ilvl w:val="0"/>
                <w:numId w:val="8"/>
              </w:numPr>
              <w:rPr>
                <w:rFonts w:ascii="Calibri Light" w:eastAsia="Calibri" w:hAnsi="Calibri Light" w:cs="Calibri Light"/>
                <w:i/>
                <w:lang w:val="en-US"/>
              </w:rPr>
            </w:pPr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>project method</w:t>
            </w:r>
          </w:p>
          <w:p w14:paraId="2314ADDA" w14:textId="59B4A928" w:rsidR="00EB3B4F" w:rsidRPr="009F0326" w:rsidRDefault="00C41E4E" w:rsidP="00C41E4E">
            <w:pPr>
              <w:pStyle w:val="Akapitzlist"/>
              <w:numPr>
                <w:ilvl w:val="0"/>
                <w:numId w:val="8"/>
              </w:numPr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hAnsi="Calibri Light" w:cs="Calibri Light"/>
                <w:color w:val="000000" w:themeColor="text1"/>
                <w:lang w:val="en-US"/>
              </w:rPr>
              <w:t>e-learning</w:t>
            </w:r>
            <w:bookmarkEnd w:id="5"/>
          </w:p>
        </w:tc>
      </w:tr>
      <w:tr w:rsidR="00EB3B4F" w:rsidRPr="009F0326" w14:paraId="2314ADD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C" w14:textId="698E67D8" w:rsidR="00AC38E9" w:rsidRPr="009F0326" w:rsidRDefault="000C0811" w:rsidP="00EE0101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37" w:type="pct"/>
            <w:shd w:val="clear" w:color="auto" w:fill="auto"/>
          </w:tcPr>
          <w:p w14:paraId="3DAC606E" w14:textId="7E57302C" w:rsidR="00973B21" w:rsidRPr="009F0326" w:rsidRDefault="00973B21" w:rsidP="007B5A0B">
            <w:p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bookmarkStart w:id="6" w:name="_Hlk67483905"/>
            <w:r w:rsidRPr="009F0326">
              <w:rPr>
                <w:rFonts w:ascii="Calibri Light" w:eastAsia="Calibri" w:hAnsi="Calibri Light" w:cs="Calibri Light"/>
                <w:lang w:val="en-US"/>
              </w:rPr>
              <w:t>Students are expected to:</w:t>
            </w:r>
          </w:p>
          <w:p w14:paraId="3B6A6264" w14:textId="7B5374E1" w:rsidR="00973B21" w:rsidRPr="009F0326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actively participate in the class;</w:t>
            </w:r>
          </w:p>
          <w:bookmarkEnd w:id="6"/>
          <w:p w14:paraId="046B6BDE" w14:textId="77777777" w:rsidR="00EB3B4F" w:rsidRPr="009F0326" w:rsidRDefault="00621C2C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take part in group discussions</w:t>
            </w:r>
          </w:p>
          <w:p w14:paraId="5467AF0E" w14:textId="77777777" w:rsidR="00621C2C" w:rsidRPr="009F0326" w:rsidRDefault="00621C2C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complete tasks during workshops</w:t>
            </w:r>
          </w:p>
          <w:p w14:paraId="54025105" w14:textId="77777777" w:rsidR="00621C2C" w:rsidRPr="009F0326" w:rsidRDefault="00621C2C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complete final project by delivering presentation in the class</w:t>
            </w:r>
          </w:p>
          <w:p w14:paraId="2E3E19A2" w14:textId="77777777" w:rsidR="00C316F1" w:rsidRPr="009F0326" w:rsidRDefault="00C316F1" w:rsidP="00C316F1">
            <w:p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Assessment credit. </w:t>
            </w:r>
          </w:p>
          <w:p w14:paraId="2314ADDD" w14:textId="1F6A2BA7" w:rsidR="00C316F1" w:rsidRPr="009F0326" w:rsidRDefault="00C316F1" w:rsidP="00C316F1">
            <w:p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Standard grading scale.</w:t>
            </w:r>
          </w:p>
        </w:tc>
      </w:tr>
      <w:tr w:rsidR="00EB3B4F" w:rsidRPr="009F0326" w14:paraId="2314ADE1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F" w14:textId="28B38C12" w:rsidR="000C0811" w:rsidRPr="009F0326" w:rsidRDefault="005947AB" w:rsidP="00891FE6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bCs/>
                <w:lang w:val="en-US"/>
              </w:rPr>
              <w:t xml:space="preserve">Content of an educational module (with division into forms of courses </w:t>
            </w:r>
            <w:r w:rsidR="00891FE6" w:rsidRPr="009F0326">
              <w:rPr>
                <w:rFonts w:ascii="Calibri Light" w:eastAsia="Calibri" w:hAnsi="Calibri Light" w:cs="Calibri Light"/>
                <w:bCs/>
                <w:lang w:val="en-US"/>
              </w:rPr>
              <w:t>completion</w:t>
            </w:r>
            <w:r w:rsidRPr="009F0326">
              <w:rPr>
                <w:rFonts w:ascii="Calibri Light" w:eastAsia="Calibri" w:hAnsi="Calibri Light" w:cs="Calibri Light"/>
                <w:bCs/>
                <w:lang w:val="en-US"/>
              </w:rPr>
              <w:t>)</w:t>
            </w:r>
          </w:p>
        </w:tc>
        <w:tc>
          <w:tcPr>
            <w:tcW w:w="3137" w:type="pct"/>
            <w:shd w:val="clear" w:color="auto" w:fill="auto"/>
          </w:tcPr>
          <w:p w14:paraId="795A6918" w14:textId="21E5CDF2" w:rsidR="009066AF" w:rsidRPr="009F0326" w:rsidRDefault="0064718C" w:rsidP="0064718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bookmarkStart w:id="7" w:name="_Hlk67483370"/>
            <w:r w:rsidRPr="009F0326">
              <w:rPr>
                <w:rFonts w:ascii="Calibri Light" w:eastAsia="Calibri" w:hAnsi="Calibri Light" w:cs="Calibri Light"/>
                <w:lang w:val="en-US"/>
              </w:rPr>
              <w:t>D</w:t>
            </w:r>
            <w:r w:rsidR="006829FF" w:rsidRPr="009F0326">
              <w:rPr>
                <w:rFonts w:ascii="Calibri Light" w:eastAsia="Calibri" w:hAnsi="Calibri Light" w:cs="Calibri Light"/>
                <w:lang w:val="en-US"/>
              </w:rPr>
              <w:t>efining digital transformation</w:t>
            </w:r>
            <w:r w:rsidR="009066AF" w:rsidRPr="009F0326">
              <w:rPr>
                <w:rFonts w:ascii="Calibri Light" w:eastAsia="Calibri" w:hAnsi="Calibri Light" w:cs="Calibri Light"/>
                <w:lang w:val="en-US"/>
              </w:rPr>
              <w:t>: introducing DT and differentiating from other related terms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>;</w:t>
            </w:r>
            <w:r w:rsidR="00164F40"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DT </w:t>
            </w:r>
            <w:r w:rsidR="00164F40" w:rsidRPr="009F0326">
              <w:rPr>
                <w:rFonts w:ascii="Calibri Light" w:eastAsia="Calibri" w:hAnsi="Calibri Light" w:cs="Calibri Light"/>
                <w:lang w:val="en-US"/>
              </w:rPr>
              <w:t>dimensions, elements, development stages</w:t>
            </w:r>
          </w:p>
          <w:p w14:paraId="0CEE9927" w14:textId="28921912" w:rsidR="009066AF" w:rsidRPr="009F0326" w:rsidRDefault="0064718C" w:rsidP="0064718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Antecedents and contextual conditions of DT</w:t>
            </w:r>
          </w:p>
          <w:bookmarkEnd w:id="7"/>
          <w:p w14:paraId="58DE6461" w14:textId="0B925A70" w:rsidR="00973B21" w:rsidRPr="009F0326" w:rsidRDefault="0064718C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Mechanisms/drivers of DT</w:t>
            </w:r>
          </w:p>
          <w:p w14:paraId="38525C1F" w14:textId="271292E3" w:rsidR="0064718C" w:rsidRPr="009F0326" w:rsidRDefault="0064718C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Outcomes, impact directions  of DT</w:t>
            </w:r>
          </w:p>
          <w:p w14:paraId="2314ADE0" w14:textId="574DF0BE" w:rsidR="0064718C" w:rsidRPr="009F0326" w:rsidRDefault="0064718C" w:rsidP="0064718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lastRenderedPageBreak/>
              <w:t>Concepts of digital ecosystem, digital business ecosystem, digital entrepreneurial ecosystem</w:t>
            </w:r>
          </w:p>
        </w:tc>
      </w:tr>
      <w:tr w:rsidR="00EB3B4F" w:rsidRPr="009F0326" w14:paraId="2314ADE4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E2" w14:textId="3BDD13CC" w:rsidR="005947AB" w:rsidRPr="009F0326" w:rsidRDefault="005947AB" w:rsidP="005947AB">
            <w:pPr>
              <w:spacing w:after="0" w:line="240" w:lineRule="auto"/>
              <w:rPr>
                <w:rFonts w:ascii="Calibri Light" w:eastAsia="Calibri" w:hAnsi="Calibri Light" w:cs="Calibri Light"/>
                <w:bCs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lastRenderedPageBreak/>
              <w:t>List of basic as well as supplementary literature</w:t>
            </w:r>
            <w:r w:rsidR="00891FE6" w:rsidRPr="009F0326">
              <w:rPr>
                <w:rFonts w:ascii="Calibri Light" w:eastAsia="Calibri" w:hAnsi="Calibri Light" w:cs="Calibri Light"/>
                <w:lang w:val="en-US"/>
              </w:rPr>
              <w:t>,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37" w:type="pct"/>
            <w:shd w:val="clear" w:color="auto" w:fill="auto"/>
          </w:tcPr>
          <w:p w14:paraId="70476D93" w14:textId="7B4212E0" w:rsidR="002335C7" w:rsidRPr="009F0326" w:rsidRDefault="00973B21" w:rsidP="006D0DFF">
            <w:p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bookmarkStart w:id="8" w:name="_Hlk67483439"/>
            <w:r w:rsidRPr="009F0326">
              <w:rPr>
                <w:rFonts w:ascii="Calibri Light" w:eastAsia="Calibri" w:hAnsi="Calibri Light" w:cs="Calibri Light"/>
                <w:lang w:val="en-US"/>
              </w:rPr>
              <w:t>Mandatory readings:</w:t>
            </w:r>
          </w:p>
          <w:p w14:paraId="0BD918DD" w14:textId="64199332" w:rsidR="006B46BF" w:rsidRPr="009F0326" w:rsidRDefault="006B46BF" w:rsidP="001E167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Digital materials prepared by the lecturer </w:t>
            </w:r>
            <w:r w:rsidR="0064718C" w:rsidRPr="009F0326">
              <w:rPr>
                <w:rFonts w:ascii="Calibri Light" w:eastAsia="Calibri" w:hAnsi="Calibri Light" w:cs="Calibri Light"/>
                <w:lang w:val="en-US"/>
              </w:rPr>
              <w:t xml:space="preserve">(presentations, texts, reports, </w:t>
            </w:r>
            <w:proofErr w:type="spellStart"/>
            <w:r w:rsidR="0064718C" w:rsidRPr="009F0326">
              <w:rPr>
                <w:rFonts w:ascii="Calibri Light" w:eastAsia="Calibri" w:hAnsi="Calibri Light" w:cs="Calibri Light"/>
                <w:lang w:val="en-US"/>
              </w:rPr>
              <w:t>etc</w:t>
            </w:r>
            <w:proofErr w:type="spellEnd"/>
            <w:r w:rsidR="0064718C" w:rsidRPr="009F0326">
              <w:rPr>
                <w:rFonts w:ascii="Calibri Light" w:eastAsia="Calibri" w:hAnsi="Calibri Light" w:cs="Calibri Light"/>
                <w:lang w:val="en-US"/>
              </w:rPr>
              <w:t>)</w:t>
            </w:r>
          </w:p>
          <w:p w14:paraId="4430CDC4" w14:textId="6456BA61" w:rsidR="0064718C" w:rsidRPr="009F0326" w:rsidRDefault="0064718C" w:rsidP="001E167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Wessel, L., </w:t>
            </w:r>
            <w:proofErr w:type="spellStart"/>
            <w:r w:rsidRPr="009F0326">
              <w:rPr>
                <w:rFonts w:ascii="Calibri Light" w:eastAsia="Calibri" w:hAnsi="Calibri Light" w:cs="Calibri Light"/>
                <w:lang w:val="en-US"/>
              </w:rPr>
              <w:t>Baiyere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, A., </w:t>
            </w:r>
            <w:proofErr w:type="spellStart"/>
            <w:r w:rsidRPr="009F0326">
              <w:rPr>
                <w:rFonts w:ascii="Calibri Light" w:eastAsia="Calibri" w:hAnsi="Calibri Light" w:cs="Calibri Light"/>
                <w:lang w:val="en-US"/>
              </w:rPr>
              <w:t>Ologeanu-Tadei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, R., Cha J., </w:t>
            </w:r>
            <w:proofErr w:type="spellStart"/>
            <w:r w:rsidRPr="009F0326">
              <w:rPr>
                <w:rFonts w:ascii="Calibri Light" w:eastAsia="Calibri" w:hAnsi="Calibri Light" w:cs="Calibri Light"/>
                <w:lang w:val="en-US"/>
              </w:rPr>
              <w:t>Begind</w:t>
            </w:r>
            <w:proofErr w:type="spellEnd"/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-Jensen (2020). </w:t>
            </w:r>
            <w:r w:rsidRPr="009F0326">
              <w:rPr>
                <w:rFonts w:ascii="Calibri Light" w:eastAsia="Calibri" w:hAnsi="Calibri Light" w:cs="Calibri Light"/>
                <w:i/>
                <w:iCs/>
                <w:lang w:val="en-US"/>
              </w:rPr>
              <w:t>Unpacking the difference between digital transformation and IT-enabled organizational transformation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, Journal of the Association for Information Systems, </w:t>
            </w:r>
            <w:r w:rsidRPr="009F0326">
              <w:rPr>
                <w:rFonts w:ascii="Calibri Light" w:hAnsi="Calibri Light" w:cs="Calibri Light"/>
                <w:lang w:val="en-US"/>
              </w:rPr>
              <w:t xml:space="preserve">22 (1), </w:t>
            </w:r>
            <w:hyperlink r:id="rId7" w:history="1">
              <w:r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https://doi.org/10.17705/1jais.00655</w:t>
              </w:r>
            </w:hyperlink>
            <w:r w:rsidRPr="009F0326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14:paraId="3389FCC3" w14:textId="23FB0142" w:rsidR="004A34D3" w:rsidRPr="009F0326" w:rsidRDefault="004A34D3" w:rsidP="001E167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Omrani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N.,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Rejeb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N.,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Maalaoui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A.,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Dabic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M., Kraus, S., (2022). </w:t>
            </w:r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>Drivers of Digital Transformation in SMEs.</w:t>
            </w:r>
            <w:r w:rsidRPr="009F0326">
              <w:rPr>
                <w:rFonts w:ascii="Calibri Light" w:hAnsi="Calibri Light" w:cs="Calibri Light"/>
                <w:lang w:val="en-US"/>
              </w:rPr>
              <w:t xml:space="preserve"> IEEE Transactions on Engineering Management 1–14.. </w:t>
            </w:r>
            <w:hyperlink r:id="rId8" w:history="1">
              <w:r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https://doi.org/10.1109/tem.2022.3215727</w:t>
              </w:r>
            </w:hyperlink>
            <w:r w:rsidRPr="009F0326">
              <w:rPr>
                <w:rFonts w:ascii="Calibri Light" w:hAnsi="Calibri Light" w:cs="Calibri Light"/>
                <w:lang w:val="en-US"/>
              </w:rPr>
              <w:t xml:space="preserve">  </w:t>
            </w:r>
          </w:p>
          <w:p w14:paraId="096B2872" w14:textId="088B8971" w:rsidR="00D25524" w:rsidRPr="009F0326" w:rsidRDefault="00D25524" w:rsidP="001E167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Style w:val="markedcontent"/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Hess, T., Mat, C., </w:t>
            </w:r>
            <w:proofErr w:type="spellStart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Benlian</w:t>
            </w:r>
            <w:proofErr w:type="spellEnd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, A., </w:t>
            </w:r>
            <w:proofErr w:type="spellStart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Wiesböck</w:t>
            </w:r>
            <w:proofErr w:type="spellEnd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, F., (2016).</w:t>
            </w:r>
            <w:r w:rsidRPr="009F0326">
              <w:rPr>
                <w:rStyle w:val="markedcontent"/>
                <w:rFonts w:ascii="Calibri Light" w:hAnsi="Calibri Light" w:cs="Calibri Light"/>
                <w:i/>
                <w:iCs/>
                <w:lang w:val="en-US"/>
              </w:rPr>
              <w:t xml:space="preserve"> Options for Formulating a Digital Transformation Strategy.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 MIS Quarterly Executive 15 (123–139).</w:t>
            </w:r>
          </w:p>
          <w:p w14:paraId="78C72A46" w14:textId="1B9CA1D5" w:rsidR="009F0326" w:rsidRPr="009F0326" w:rsidRDefault="009F0326" w:rsidP="001E167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Jacobides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M.G.,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Cennamo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C.,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Gawer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A., (2018). Towards a theory of ecosystems. Strategic Management Journal 39, </w:t>
            </w:r>
            <w:hyperlink r:id="rId9" w:history="1">
              <w:r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https://doi.org/10.1002/smj.2904</w:t>
              </w:r>
            </w:hyperlink>
            <w:r w:rsidRPr="009F0326">
              <w:rPr>
                <w:rFonts w:ascii="Calibri Light" w:hAnsi="Calibri Light" w:cs="Calibri Light"/>
                <w:lang w:val="en-US"/>
              </w:rPr>
              <w:t xml:space="preserve">  </w:t>
            </w:r>
          </w:p>
          <w:p w14:paraId="3E27289A" w14:textId="5A75362C" w:rsidR="009F0326" w:rsidRPr="009F0326" w:rsidRDefault="009F0326" w:rsidP="009F0326">
            <w:pPr>
              <w:pStyle w:val="Akapitzlist"/>
              <w:numPr>
                <w:ilvl w:val="0"/>
                <w:numId w:val="9"/>
              </w:numPr>
              <w:spacing w:after="120"/>
              <w:ind w:left="425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Sussan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F., &amp;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Acs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Z. J. (2017). The Digital Entrepreneurial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Ecosystm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. Small Business Economics, 49, </w:t>
            </w:r>
            <w:r w:rsidRPr="009F0326">
              <w:rPr>
                <w:rFonts w:ascii="Calibri Light" w:hAnsi="Calibri Light" w:cs="Calibri Light"/>
                <w:lang w:val="en-US"/>
              </w:rPr>
              <w:br/>
            </w:r>
            <w:hyperlink r:id="rId10" w:history="1">
              <w:r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https://doi.org/10.1007/s11187-017-9867-5</w:t>
              </w:r>
            </w:hyperlink>
            <w:r w:rsidRPr="009F0326">
              <w:rPr>
                <w:rFonts w:ascii="Calibri Light" w:hAnsi="Calibri Light" w:cs="Calibri Light"/>
                <w:lang w:val="en-US"/>
              </w:rPr>
              <w:t xml:space="preserve">  </w:t>
            </w:r>
          </w:p>
          <w:p w14:paraId="69B91FDB" w14:textId="77777777" w:rsidR="00BA16D7" w:rsidRPr="009F0326" w:rsidRDefault="00BA16D7" w:rsidP="00BA16D7">
            <w:pPr>
              <w:pStyle w:val="Akapitzlist"/>
              <w:spacing w:after="120"/>
              <w:ind w:left="784"/>
              <w:rPr>
                <w:rFonts w:ascii="Calibri Light" w:eastAsia="Calibri" w:hAnsi="Calibri Light" w:cs="Calibri Light"/>
                <w:lang w:val="en-US"/>
              </w:rPr>
            </w:pPr>
          </w:p>
          <w:bookmarkEnd w:id="8"/>
          <w:p w14:paraId="6E6A7B1F" w14:textId="26F22E54" w:rsidR="006D0DFF" w:rsidRPr="009F0326" w:rsidRDefault="006D0DFF" w:rsidP="006D0DFF">
            <w:p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eastAsia="Calibri" w:hAnsi="Calibri Light" w:cs="Calibri Light"/>
                <w:lang w:val="en-US"/>
              </w:rPr>
              <w:t>Supplementary readings:</w:t>
            </w:r>
          </w:p>
          <w:p w14:paraId="433D16E5" w14:textId="6E50D1A9" w:rsidR="006B46BF" w:rsidRPr="009F0326" w:rsidRDefault="006B46B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Nambisan</w:t>
            </w:r>
            <w:proofErr w:type="spellEnd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, S., Wright, M., &amp; Feldman, M. (2019). The digital transformation of</w:t>
            </w:r>
            <w:r w:rsidRPr="009F0326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innovation and entrepreneurship: Progress, challenges and key themes. Research</w:t>
            </w:r>
            <w:r w:rsidRPr="009F0326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Policy, 48(8), Article 103773. </w:t>
            </w:r>
            <w:hyperlink r:id="rId11" w:history="1">
              <w:r w:rsidR="004A34D3"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https://doi.org/10.1016/j.respol.2019.03.018</w:t>
              </w:r>
            </w:hyperlink>
            <w:r w:rsidR="004A34D3"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</w:p>
          <w:p w14:paraId="2D4276C6" w14:textId="1F1EC3FA" w:rsidR="00477FF2" w:rsidRPr="009F0326" w:rsidRDefault="00477FF2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proofErr w:type="spellStart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Adner</w:t>
            </w:r>
            <w:proofErr w:type="spellEnd"/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, R., (2017). </w:t>
            </w:r>
            <w:r w:rsidRPr="009F0326">
              <w:rPr>
                <w:rStyle w:val="markedcontent"/>
                <w:rFonts w:ascii="Calibri Light" w:hAnsi="Calibri Light" w:cs="Calibri Light"/>
                <w:i/>
                <w:iCs/>
                <w:lang w:val="en-US"/>
              </w:rPr>
              <w:t>Ecosystem as Structure: An Action</w:t>
            </w:r>
            <w:r w:rsidR="00C16723" w:rsidRPr="009F0326">
              <w:rPr>
                <w:rStyle w:val="markedcontent"/>
                <w:rFonts w:ascii="Calibri Light" w:hAnsi="Calibri Light" w:cs="Calibri Light"/>
                <w:i/>
                <w:iCs/>
                <w:lang w:val="en-US"/>
              </w:rPr>
              <w:t>able Construct for Strategy.</w:t>
            </w:r>
            <w:r w:rsidR="00C16723"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 Journal of 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>Manage</w:t>
            </w:r>
            <w:r w:rsidR="00C16723" w:rsidRPr="009F0326">
              <w:rPr>
                <w:rStyle w:val="markedcontent"/>
                <w:rFonts w:ascii="Calibri Light" w:hAnsi="Calibri Light" w:cs="Calibri Light"/>
                <w:lang w:val="en-US"/>
              </w:rPr>
              <w:t>ment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. 43 (1), 39–58. </w:t>
            </w:r>
            <w:hyperlink r:id="rId12" w:history="1">
              <w:r w:rsidR="004A34D3"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https://doi.org/10.1177/0149206316678451</w:t>
              </w:r>
            </w:hyperlink>
            <w:r w:rsidR="004A34D3" w:rsidRPr="009F0326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4A34D3"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 </w:t>
            </w:r>
          </w:p>
          <w:p w14:paraId="4EF88380" w14:textId="77777777" w:rsidR="00F07A74" w:rsidRPr="009F0326" w:rsidRDefault="00233013" w:rsidP="00233013">
            <w:pPr>
              <w:pStyle w:val="Akapitzlist"/>
              <w:numPr>
                <w:ilvl w:val="0"/>
                <w:numId w:val="9"/>
              </w:numPr>
              <w:spacing w:after="120"/>
              <w:rPr>
                <w:rStyle w:val="Uwydatnienie"/>
                <w:rFonts w:ascii="Calibri Light" w:eastAsia="Calibri" w:hAnsi="Calibri Light" w:cs="Calibri Light"/>
                <w:i w:val="0"/>
                <w:iCs w:val="0"/>
                <w:lang w:val="en-US"/>
              </w:rPr>
            </w:pPr>
            <w:r w:rsidRPr="009F0326">
              <w:rPr>
                <w:rFonts w:ascii="Calibri Light" w:hAnsi="Calibri Light" w:cs="Calibri Light"/>
                <w:lang w:val="en-US"/>
              </w:rPr>
              <w:t xml:space="preserve">Bonnet, D.,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Westerman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, G. (2021). </w:t>
            </w:r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>The new elements of digital transformation</w:t>
            </w:r>
            <w:r w:rsidRPr="009F0326">
              <w:rPr>
                <w:rFonts w:ascii="Calibri Light" w:hAnsi="Calibri Light" w:cs="Calibri Light"/>
                <w:lang w:val="en-US"/>
              </w:rPr>
              <w:t xml:space="preserve">, Sloan Management Review, Cambridge Vol. 62, </w:t>
            </w:r>
            <w:proofErr w:type="spellStart"/>
            <w:r w:rsidRPr="009F0326">
              <w:rPr>
                <w:rFonts w:ascii="Calibri Light" w:hAnsi="Calibri Light" w:cs="Calibri Light"/>
                <w:lang w:val="en-US"/>
              </w:rPr>
              <w:t>Iss</w:t>
            </w:r>
            <w:proofErr w:type="spellEnd"/>
            <w:r w:rsidRPr="009F0326">
              <w:rPr>
                <w:rFonts w:ascii="Calibri Light" w:hAnsi="Calibri Light" w:cs="Calibri Light"/>
                <w:lang w:val="en-US"/>
              </w:rPr>
              <w:t xml:space="preserve">. 2, (Winter </w:t>
            </w:r>
            <w:r w:rsidRPr="009F0326">
              <w:rPr>
                <w:rStyle w:val="Uwydatnienie"/>
                <w:rFonts w:ascii="Calibri Light" w:hAnsi="Calibri Light" w:cs="Calibri Light"/>
                <w:lang w:val="en-US"/>
              </w:rPr>
              <w:t>2021): 82-8</w:t>
            </w:r>
          </w:p>
          <w:p w14:paraId="164B77E0" w14:textId="77777777" w:rsidR="004A34D3" w:rsidRPr="009F0326" w:rsidRDefault="004A34D3" w:rsidP="009F0326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Style w:val="highlight"/>
                <w:rFonts w:ascii="Calibri Light" w:hAnsi="Calibri Light" w:cs="Calibri Light"/>
                <w:lang w:val="en-US"/>
              </w:rPr>
              <w:t>Davenport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, T. H., &amp; Redman, T. C. (2020). </w:t>
            </w:r>
            <w:r w:rsidRPr="009F0326">
              <w:rPr>
                <w:rStyle w:val="markedcontent"/>
                <w:rFonts w:ascii="Calibri Light" w:hAnsi="Calibri Light" w:cs="Calibri Light"/>
                <w:i/>
                <w:iCs/>
                <w:lang w:val="en-US"/>
              </w:rPr>
              <w:t>Digital Transformation Comes Down to Talent in</w:t>
            </w:r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br/>
            </w:r>
            <w:r w:rsidRPr="009F0326">
              <w:rPr>
                <w:rStyle w:val="markedcontent"/>
                <w:rFonts w:ascii="Calibri Light" w:hAnsi="Calibri Light" w:cs="Calibri Light"/>
                <w:i/>
                <w:iCs/>
                <w:lang w:val="en-US"/>
              </w:rPr>
              <w:t>4 Key Areas</w:t>
            </w:r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. Harvard Business Review. </w:t>
            </w:r>
            <w:hyperlink r:id="rId13" w:history="1">
              <w:r w:rsidRPr="009F0326">
                <w:rPr>
                  <w:rStyle w:val="Hipercze"/>
                  <w:rFonts w:ascii="Calibri Light" w:hAnsi="Calibri Light" w:cs="Calibri Light"/>
                  <w:lang w:val="en-US"/>
                </w:rPr>
                <w:t>https://hbr.org/2020/05/digital-transformation-comes-down-to-talent-in-4-key-areas</w:t>
              </w:r>
            </w:hyperlink>
            <w:r w:rsidRPr="009F0326">
              <w:rPr>
                <w:rStyle w:val="markedcontent"/>
                <w:rFonts w:ascii="Calibri Light" w:hAnsi="Calibri Light" w:cs="Calibri Light"/>
                <w:lang w:val="en-US"/>
              </w:rPr>
              <w:t xml:space="preserve">  </w:t>
            </w:r>
            <w:r w:rsidRPr="009F0326">
              <w:rPr>
                <w:rFonts w:ascii="Calibri Light" w:eastAsia="Calibri" w:hAnsi="Calibri Light" w:cs="Calibri Light"/>
                <w:lang w:val="en-US"/>
              </w:rPr>
              <w:t xml:space="preserve"> </w:t>
            </w:r>
          </w:p>
          <w:p w14:paraId="2314ADE3" w14:textId="68EBC6AC" w:rsidR="009F0326" w:rsidRPr="009F0326" w:rsidRDefault="009F0326" w:rsidP="009F0326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libri Light" w:eastAsia="Calibri" w:hAnsi="Calibri Light" w:cs="Calibri Light"/>
                <w:lang w:val="en-US"/>
              </w:rPr>
            </w:pPr>
            <w:r w:rsidRPr="009F0326">
              <w:rPr>
                <w:rFonts w:ascii="Calibri Light" w:hAnsi="Calibri Light" w:cs="Calibri Light"/>
                <w:lang w:val="en-US"/>
              </w:rPr>
              <w:lastRenderedPageBreak/>
              <w:t xml:space="preserve">Najda-Janoszka, M. (2018). Towards platform defined business—Complementarity at the spotlight. </w:t>
            </w:r>
            <w:proofErr w:type="spellStart"/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>Przedsiębiorczość</w:t>
            </w:r>
            <w:proofErr w:type="spellEnd"/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 xml:space="preserve"> i </w:t>
            </w:r>
            <w:proofErr w:type="spellStart"/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>Zarządzanie</w:t>
            </w:r>
            <w:proofErr w:type="spellEnd"/>
            <w:r w:rsidRPr="009F0326">
              <w:rPr>
                <w:rFonts w:ascii="Calibri Light" w:hAnsi="Calibri Light" w:cs="Calibri Light"/>
                <w:i/>
                <w:iCs/>
                <w:lang w:val="en-US"/>
              </w:rPr>
              <w:t>: Emerging Challenges in Modern Management, 32</w:t>
            </w:r>
            <w:r w:rsidRPr="009F0326">
              <w:rPr>
                <w:rFonts w:ascii="Calibri Light" w:hAnsi="Calibri Light" w:cs="Calibri Light"/>
                <w:lang w:val="en-US"/>
              </w:rPr>
              <w:t>, 107–117</w:t>
            </w:r>
          </w:p>
        </w:tc>
      </w:tr>
    </w:tbl>
    <w:p w14:paraId="2314ADE5" w14:textId="7F4D709C" w:rsidR="00EB3B4F" w:rsidRPr="009F0326" w:rsidRDefault="00EB3B4F" w:rsidP="00EB3B4F">
      <w:pPr>
        <w:rPr>
          <w:rFonts w:ascii="Calibri Light" w:hAnsi="Calibri Light" w:cs="Calibri Light"/>
          <w:lang w:val="en-US"/>
        </w:rPr>
      </w:pPr>
    </w:p>
    <w:p w14:paraId="2314ADE6" w14:textId="77777777" w:rsidR="005009C0" w:rsidRPr="009F0326" w:rsidRDefault="005009C0">
      <w:pPr>
        <w:rPr>
          <w:rFonts w:ascii="Calibri Light" w:hAnsi="Calibri Light" w:cs="Calibri Light"/>
          <w:lang w:val="en-US"/>
        </w:rPr>
      </w:pPr>
    </w:p>
    <w:sectPr w:rsidR="005009C0" w:rsidRPr="009F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1EF3"/>
    <w:multiLevelType w:val="hybridMultilevel"/>
    <w:tmpl w:val="FF564DB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3A01"/>
    <w:multiLevelType w:val="hybridMultilevel"/>
    <w:tmpl w:val="CCD2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698C"/>
    <w:multiLevelType w:val="hybridMultilevel"/>
    <w:tmpl w:val="E8D8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3FC2"/>
    <w:multiLevelType w:val="hybridMultilevel"/>
    <w:tmpl w:val="72FA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22E2"/>
    <w:multiLevelType w:val="hybridMultilevel"/>
    <w:tmpl w:val="CAB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048C5"/>
    <w:multiLevelType w:val="multilevel"/>
    <w:tmpl w:val="F5B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E02BC"/>
    <w:multiLevelType w:val="multilevel"/>
    <w:tmpl w:val="2DFA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003CDF"/>
    <w:rsid w:val="00004956"/>
    <w:rsid w:val="000C0811"/>
    <w:rsid w:val="001301EC"/>
    <w:rsid w:val="001407A4"/>
    <w:rsid w:val="00146BD3"/>
    <w:rsid w:val="00164F40"/>
    <w:rsid w:val="001E1676"/>
    <w:rsid w:val="00233013"/>
    <w:rsid w:val="002335C7"/>
    <w:rsid w:val="00235233"/>
    <w:rsid w:val="00257716"/>
    <w:rsid w:val="002D6A36"/>
    <w:rsid w:val="002F3514"/>
    <w:rsid w:val="00376D83"/>
    <w:rsid w:val="00477FF2"/>
    <w:rsid w:val="004A34D3"/>
    <w:rsid w:val="005009C0"/>
    <w:rsid w:val="00531171"/>
    <w:rsid w:val="00535625"/>
    <w:rsid w:val="00542B38"/>
    <w:rsid w:val="005947AB"/>
    <w:rsid w:val="00595EA0"/>
    <w:rsid w:val="005D6D5F"/>
    <w:rsid w:val="00621C2C"/>
    <w:rsid w:val="0064718C"/>
    <w:rsid w:val="006829FF"/>
    <w:rsid w:val="00694640"/>
    <w:rsid w:val="006B46BF"/>
    <w:rsid w:val="006D0DFF"/>
    <w:rsid w:val="006E2330"/>
    <w:rsid w:val="00720383"/>
    <w:rsid w:val="0074045B"/>
    <w:rsid w:val="00793025"/>
    <w:rsid w:val="007B5A0B"/>
    <w:rsid w:val="0082220F"/>
    <w:rsid w:val="008235D3"/>
    <w:rsid w:val="00823CD8"/>
    <w:rsid w:val="008410BF"/>
    <w:rsid w:val="00847B53"/>
    <w:rsid w:val="008579F8"/>
    <w:rsid w:val="00861451"/>
    <w:rsid w:val="0086776B"/>
    <w:rsid w:val="00891FE6"/>
    <w:rsid w:val="008A3A3B"/>
    <w:rsid w:val="008B5CD3"/>
    <w:rsid w:val="008D7EDA"/>
    <w:rsid w:val="008F02DC"/>
    <w:rsid w:val="009066AF"/>
    <w:rsid w:val="00933B49"/>
    <w:rsid w:val="00973B21"/>
    <w:rsid w:val="009F0326"/>
    <w:rsid w:val="00A60ABC"/>
    <w:rsid w:val="00AC38E9"/>
    <w:rsid w:val="00AC5FE7"/>
    <w:rsid w:val="00AD37B3"/>
    <w:rsid w:val="00B95050"/>
    <w:rsid w:val="00BA16D7"/>
    <w:rsid w:val="00BD617E"/>
    <w:rsid w:val="00C10914"/>
    <w:rsid w:val="00C16723"/>
    <w:rsid w:val="00C16E42"/>
    <w:rsid w:val="00C316F1"/>
    <w:rsid w:val="00C41E4E"/>
    <w:rsid w:val="00C649F7"/>
    <w:rsid w:val="00CA1C9F"/>
    <w:rsid w:val="00CA4418"/>
    <w:rsid w:val="00CA5677"/>
    <w:rsid w:val="00D12A37"/>
    <w:rsid w:val="00D25524"/>
    <w:rsid w:val="00D6078C"/>
    <w:rsid w:val="00D802B5"/>
    <w:rsid w:val="00DF0B43"/>
    <w:rsid w:val="00E45B95"/>
    <w:rsid w:val="00EB3B4F"/>
    <w:rsid w:val="00EE71C5"/>
    <w:rsid w:val="00F07A74"/>
    <w:rsid w:val="00F938D5"/>
    <w:rsid w:val="00FA651C"/>
    <w:rsid w:val="00FD26C7"/>
    <w:rsid w:val="00FE02A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B46BF"/>
  </w:style>
  <w:style w:type="character" w:customStyle="1" w:styleId="highlight">
    <w:name w:val="highlight"/>
    <w:basedOn w:val="Domylnaczcionkaakapitu"/>
    <w:rsid w:val="00235233"/>
  </w:style>
  <w:style w:type="character" w:styleId="Uwydatnienie">
    <w:name w:val="Emphasis"/>
    <w:basedOn w:val="Domylnaczcionkaakapitu"/>
    <w:uiPriority w:val="20"/>
    <w:qFormat/>
    <w:rsid w:val="002330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tem.2022.3215727" TargetMode="External"/><Relationship Id="rId13" Type="http://schemas.openxmlformats.org/officeDocument/2006/relationships/hyperlink" Target="https://hbr.org/2020/05/digital-transformation-comes-down-to-talent-in-4-key-area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i.org/10.17705/1jais.00655" TargetMode="External"/><Relationship Id="rId12" Type="http://schemas.openxmlformats.org/officeDocument/2006/relationships/hyperlink" Target="https://doi.org/10.1177/014920631667845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respol.2019.03.0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7/s11187-017-9867-5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02/smj.29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writefull-cache xmlns="urn:writefull-cache:UserChoices">{"216dff016e4327e49f76867b1d52399a":"discuss","a5c96690fe9282e07eda632c243c8b2e":"research"}</writefull-cache>
</file>

<file path=customXml/itemProps1.xml><?xml version="1.0" encoding="utf-8"?>
<ds:datastoreItem xmlns:ds="http://schemas.openxmlformats.org/officeDocument/2006/customXml" ds:itemID="{2FB8080F-52CB-4CE6-9898-30769017E9C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847CC20-7EA6-4C1C-8E66-2D3EC15ADC28}">
  <ds:schemaRefs>
    <ds:schemaRef ds:uri="urn:writefull-cache:UserChoic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Marta Najda-Janoszka</cp:lastModifiedBy>
  <cp:revision>2</cp:revision>
  <dcterms:created xsi:type="dcterms:W3CDTF">2023-01-04T13:01:00Z</dcterms:created>
  <dcterms:modified xsi:type="dcterms:W3CDTF">2023-01-04T13:01:00Z</dcterms:modified>
</cp:coreProperties>
</file>