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DA5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2314ADA6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2314ADA7" w14:textId="77777777" w:rsidR="00EB3B4F" w:rsidRPr="00E454CA" w:rsidRDefault="00EB3B4F" w:rsidP="00EB3B4F">
      <w:pPr>
        <w:pStyle w:val="Nagwek"/>
        <w:jc w:val="right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778"/>
      </w:tblGrid>
      <w:tr w:rsidR="00EB3B4F" w:rsidRPr="00861451" w14:paraId="2314ADAA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A8" w14:textId="77777777" w:rsidR="00542B38" w:rsidRPr="00003CDF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37" w:type="pct"/>
            <w:shd w:val="clear" w:color="auto" w:fill="auto"/>
          </w:tcPr>
          <w:p w14:paraId="2314ADA9" w14:textId="77777777" w:rsidR="00EB3B4F" w:rsidRPr="00003CDF" w:rsidRDefault="00793025" w:rsidP="00EE010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Doctoral School of Social Sciences</w:t>
            </w:r>
          </w:p>
        </w:tc>
      </w:tr>
      <w:tr w:rsidR="00EB3B4F" w:rsidRPr="00E45B95" w14:paraId="2314ADAD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AB" w14:textId="77777777" w:rsidR="00542B38" w:rsidRPr="00003CDF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37" w:type="pct"/>
            <w:shd w:val="clear" w:color="auto" w:fill="auto"/>
          </w:tcPr>
          <w:p w14:paraId="2314ADAC" w14:textId="64296D6F" w:rsidR="00EB3B4F" w:rsidRPr="00003CDF" w:rsidRDefault="001407A4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3CDF">
              <w:rPr>
                <w:rFonts w:ascii="Times New Roman" w:eastAsia="Calibri" w:hAnsi="Times New Roman" w:cs="Times New Roman"/>
                <w:sz w:val="24"/>
                <w:szCs w:val="24"/>
              </w:rPr>
              <w:t>Qualitative</w:t>
            </w:r>
            <w:proofErr w:type="spellEnd"/>
            <w:r w:rsidRPr="0000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CDF">
              <w:rPr>
                <w:rFonts w:ascii="Times New Roman" w:eastAsia="Calibri" w:hAnsi="Times New Roman" w:cs="Times New Roman"/>
                <w:sz w:val="24"/>
                <w:szCs w:val="24"/>
              </w:rPr>
              <w:t>Comparative</w:t>
            </w:r>
            <w:proofErr w:type="spellEnd"/>
            <w:r w:rsidRPr="0000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EB3B4F" w:rsidRPr="00891FE6" w14:paraId="2314ADB0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AE" w14:textId="77777777" w:rsidR="00542B38" w:rsidRPr="00003CDF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37" w:type="pct"/>
            <w:shd w:val="clear" w:color="auto" w:fill="auto"/>
          </w:tcPr>
          <w:p w14:paraId="2314ADAF" w14:textId="77777777" w:rsidR="00EB3B4F" w:rsidRPr="00003CDF" w:rsidRDefault="00823CD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</w:tr>
      <w:tr w:rsidR="00EB3B4F" w:rsidRPr="00861451" w14:paraId="2314ADB3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1" w14:textId="77777777" w:rsidR="00542B38" w:rsidRPr="00003CDF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37" w:type="pct"/>
            <w:shd w:val="clear" w:color="auto" w:fill="auto"/>
          </w:tcPr>
          <w:p w14:paraId="3160D635" w14:textId="20EF6C55" w:rsidR="00C10914" w:rsidRPr="00C10914" w:rsidRDefault="00C10914" w:rsidP="00C1091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0" w:name="_Hlk67483317"/>
            <w:r w:rsidRPr="00C109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Qualitative comparative analysis is increasingly popular as a methodological option in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social scientists’</w:t>
            </w:r>
            <w:r w:rsidRPr="00C109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toolkit. It allows for a rigorous analysis of relations between conditions and outcome and is instrumental in achieving diverse goals of comparative research designs: a) describing cases b) creating typologies and c) investigating causal relations.</w:t>
            </w:r>
          </w:p>
          <w:p w14:paraId="2314ADB2" w14:textId="55E46168" w:rsidR="001407A4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Students will learn how to design research with the use of set-theoretic methods, especially qualitative comparative analysis</w:t>
            </w:r>
            <w:bookmarkEnd w:id="0"/>
          </w:p>
        </w:tc>
      </w:tr>
      <w:tr w:rsidR="00EB3B4F" w:rsidRPr="00861451" w14:paraId="2314ADB6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4" w14:textId="77777777" w:rsidR="00542B38" w:rsidRPr="00003CDF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37" w:type="pct"/>
            <w:shd w:val="clear" w:color="auto" w:fill="auto"/>
          </w:tcPr>
          <w:p w14:paraId="2445E2D3" w14:textId="325C403C" w:rsidR="001407A4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 knows the basics of qualitative comparative analysis</w:t>
            </w:r>
          </w:p>
          <w:p w14:paraId="1818FB17" w14:textId="7ACE0054" w:rsidR="001407A4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 knows how to apply case-oriented methodology in the context of a research project</w:t>
            </w:r>
          </w:p>
          <w:p w14:paraId="2314ADB5" w14:textId="4D55254D" w:rsidR="00823CD8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Student is ready to </w:t>
            </w:r>
            <w:r w:rsidR="00D12A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discuss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research projects involving case-oriented methodology</w:t>
            </w:r>
          </w:p>
        </w:tc>
      </w:tr>
      <w:tr w:rsidR="00EB3B4F" w:rsidRPr="00861451" w14:paraId="2314ADB9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7" w14:textId="77777777" w:rsidR="00542B38" w:rsidRPr="00003CDF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37" w:type="pct"/>
            <w:shd w:val="clear" w:color="auto" w:fill="auto"/>
          </w:tcPr>
          <w:p w14:paraId="2314ADB8" w14:textId="3F56523F" w:rsidR="00D802B5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Preparing a research design with the use of qualitative comparative analysis </w:t>
            </w:r>
          </w:p>
        </w:tc>
      </w:tr>
      <w:tr w:rsidR="00EB3B4F" w:rsidRPr="00595EA0" w14:paraId="2314ADBC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A" w14:textId="77777777" w:rsidR="00542B38" w:rsidRPr="00003CDF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37" w:type="pct"/>
            <w:shd w:val="clear" w:color="auto" w:fill="auto"/>
          </w:tcPr>
          <w:p w14:paraId="2314ADBB" w14:textId="5D5DFCA2" w:rsidR="00EB3B4F" w:rsidRPr="00003CDF" w:rsidRDefault="008410BF" w:rsidP="00EE01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0DF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677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Optional</w:t>
            </w:r>
            <w:proofErr w:type="spellEnd"/>
          </w:p>
        </w:tc>
      </w:tr>
      <w:tr w:rsidR="00EB3B4F" w:rsidRPr="00891FE6" w14:paraId="2314ADBF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D" w14:textId="77777777" w:rsidR="00542B38" w:rsidRPr="00003CDF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37" w:type="pct"/>
            <w:shd w:val="clear" w:color="auto" w:fill="auto"/>
          </w:tcPr>
          <w:p w14:paraId="2314ADBE" w14:textId="1CF69F67" w:rsidR="00EB3B4F" w:rsidRPr="00003CDF" w:rsidRDefault="00595EA0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="00861451" w:rsidRPr="008614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5311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</w:t>
            </w:r>
            <w:r w:rsidR="008614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11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8614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="00861451" w:rsidRPr="008614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531171" w:rsidRPr="005311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</w:t>
            </w:r>
            <w:r w:rsidR="005311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61451" w:rsidRPr="008614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="008614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</w:p>
        </w:tc>
      </w:tr>
      <w:tr w:rsidR="00EB3B4F" w:rsidRPr="00E454CA" w14:paraId="2314ADC2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0" w14:textId="77777777" w:rsidR="00542B38" w:rsidRPr="00003CDF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37" w:type="pct"/>
            <w:shd w:val="clear" w:color="auto" w:fill="auto"/>
          </w:tcPr>
          <w:p w14:paraId="2314ADC1" w14:textId="5AB78E6A" w:rsidR="00EB3B4F" w:rsidRPr="00003CDF" w:rsidRDefault="001407A4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793025"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ummer</w:t>
            </w:r>
          </w:p>
        </w:tc>
      </w:tr>
      <w:tr w:rsidR="00EB3B4F" w:rsidRPr="001407A4" w14:paraId="2314ADC5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3" w14:textId="77777777" w:rsidR="00542B38" w:rsidRPr="00003CDF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37" w:type="pct"/>
            <w:shd w:val="clear" w:color="auto" w:fill="auto"/>
          </w:tcPr>
          <w:p w14:paraId="2314ADC4" w14:textId="0AEFD22A" w:rsidR="00EB3B4F" w:rsidRPr="00003CDF" w:rsidRDefault="001407A4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KRUPNIK, </w:t>
            </w:r>
            <w:proofErr w:type="spellStart"/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Seweryn</w:t>
            </w:r>
            <w:proofErr w:type="spellEnd"/>
            <w:r w:rsidR="00FE0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E0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</w:p>
        </w:tc>
      </w:tr>
      <w:tr w:rsidR="00EB3B4F" w:rsidRPr="001407A4" w14:paraId="2314ADC8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6" w14:textId="77777777" w:rsidR="00AC38E9" w:rsidRPr="00003CDF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37" w:type="pct"/>
            <w:shd w:val="clear" w:color="auto" w:fill="auto"/>
          </w:tcPr>
          <w:p w14:paraId="2314ADC7" w14:textId="75FEEC86" w:rsidR="00EB3B4F" w:rsidRPr="00003CDF" w:rsidRDefault="00933B49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KRUPNIK, </w:t>
            </w:r>
            <w:proofErr w:type="spellStart"/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Seweryn</w:t>
            </w:r>
            <w:proofErr w:type="spellEnd"/>
            <w:r w:rsidR="00FE0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E0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</w:p>
        </w:tc>
      </w:tr>
      <w:tr w:rsidR="00EB3B4F" w:rsidRPr="00861451" w14:paraId="2314ADCB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9" w14:textId="77777777" w:rsidR="00AC38E9" w:rsidRPr="00003CDF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Manner of </w:t>
            </w:r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37" w:type="pct"/>
            <w:shd w:val="clear" w:color="auto" w:fill="auto"/>
          </w:tcPr>
          <w:p w14:paraId="2314ADCA" w14:textId="598E81A2" w:rsidR="00595EA0" w:rsidRPr="00003CDF" w:rsidRDefault="00003CDF" w:rsidP="005D6D5F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1" w:name="_Hlk67483453"/>
            <w:r w:rsidRPr="00003C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>The course will include short lectures and workshops during which students 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>ill work on their research projects.</w:t>
            </w:r>
            <w:bookmarkEnd w:id="1"/>
          </w:p>
        </w:tc>
      </w:tr>
      <w:tr w:rsidR="00EB3B4F" w:rsidRPr="00861451" w14:paraId="2314ADCE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C" w14:textId="77777777" w:rsidR="00AC38E9" w:rsidRPr="00003CDF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37" w:type="pct"/>
            <w:shd w:val="clear" w:color="auto" w:fill="auto"/>
          </w:tcPr>
          <w:p w14:paraId="1F690C5E" w14:textId="177D6E46" w:rsidR="00003CDF" w:rsidRDefault="00003CDF" w:rsidP="0000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</w:pPr>
            <w:bookmarkStart w:id="2" w:name="_Hlk67483565"/>
            <w:r w:rsidRPr="00003C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Students should have</w:t>
            </w:r>
            <w:r w:rsidR="00D12A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 xml:space="preserve"> a</w:t>
            </w:r>
            <w:r w:rsidRPr="00003C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 xml:space="preserve"> basic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understanding of the social science methodology.</w:t>
            </w:r>
          </w:p>
          <w:bookmarkEnd w:id="2"/>
          <w:p w14:paraId="2314ADCD" w14:textId="21C8621F" w:rsidR="00003CDF" w:rsidRPr="00003CDF" w:rsidRDefault="00003CDF" w:rsidP="0000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B3B4F" w:rsidRPr="00793025" w14:paraId="2314ADD2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F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2314ADD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37" w:type="pct"/>
            <w:shd w:val="clear" w:color="auto" w:fill="auto"/>
          </w:tcPr>
          <w:p w14:paraId="2314ADD1" w14:textId="456F4FB2" w:rsidR="00CA1C9F" w:rsidRPr="00CA1C9F" w:rsidRDefault="00003CDF" w:rsidP="00003CDF">
            <w:pPr>
              <w:spacing w:after="0" w:line="240" w:lineRule="auto"/>
              <w:rPr>
                <w:rFonts w:eastAsia="Calibri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= 15 h</w:t>
            </w:r>
          </w:p>
        </w:tc>
      </w:tr>
      <w:tr w:rsidR="00EB3B4F" w:rsidRPr="00891FE6" w14:paraId="2314ADD5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3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37" w:type="pct"/>
            <w:shd w:val="clear" w:color="auto" w:fill="auto"/>
          </w:tcPr>
          <w:p w14:paraId="225CDB4A" w14:textId="769F77FC" w:rsidR="00EB3B4F" w:rsidRDefault="00003CDF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  <w:p w14:paraId="2314ADD4" w14:textId="78925F3F" w:rsidR="00B95050" w:rsidRPr="00B95050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3B4F" w:rsidRPr="00861451" w14:paraId="2314ADD8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6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37" w:type="pct"/>
            <w:shd w:val="clear" w:color="auto" w:fill="auto"/>
          </w:tcPr>
          <w:p w14:paraId="2A6E3696" w14:textId="2163DBFC" w:rsidR="00003CDF" w:rsidRDefault="00003CDF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Participation in the 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lass – </w:t>
            </w:r>
            <w:r w:rsidR="00973B21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15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h</w:t>
            </w:r>
          </w:p>
          <w:p w14:paraId="4596D65D" w14:textId="169C1831" w:rsidR="00003CDF" w:rsidRDefault="00973B21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Reading literature – 20 h</w:t>
            </w:r>
          </w:p>
          <w:p w14:paraId="744ABCBD" w14:textId="72378203" w:rsidR="00E45B95" w:rsidRPr="006D0DFF" w:rsidRDefault="00973B21" w:rsidP="00973B21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Working on the research project outside the class – 20 h </w:t>
            </w:r>
          </w:p>
          <w:p w14:paraId="2314ADD7" w14:textId="3DEAD06D" w:rsidR="00973B21" w:rsidRPr="006D0DFF" w:rsidRDefault="00973B21" w:rsidP="00973B21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</w:p>
        </w:tc>
      </w:tr>
      <w:tr w:rsidR="00EB3B4F" w:rsidRPr="00793025" w14:paraId="2314ADDB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bookmarkStart w:id="3" w:name="_Hlk67483688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  <w:bookmarkEnd w:id="3"/>
          </w:p>
        </w:tc>
        <w:tc>
          <w:tcPr>
            <w:tcW w:w="3137" w:type="pct"/>
            <w:shd w:val="clear" w:color="auto" w:fill="auto"/>
          </w:tcPr>
          <w:p w14:paraId="13CCF14F" w14:textId="74092FCC" w:rsidR="00973B21" w:rsidRDefault="00973B21" w:rsidP="00973B2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4" w:name="_Hlk67483699"/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</w:t>
            </w:r>
            <w:proofErr w:type="spellEnd"/>
          </w:p>
          <w:p w14:paraId="6B8E6621" w14:textId="26D87EE6" w:rsidR="00973B21" w:rsidRDefault="00973B21" w:rsidP="00973B2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studies</w:t>
            </w:r>
            <w:proofErr w:type="spellEnd"/>
          </w:p>
          <w:p w14:paraId="5A89099B" w14:textId="6E3CA1CD" w:rsidR="00973B21" w:rsidRDefault="00973B21" w:rsidP="00973B2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73B21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working on a research p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roject</w:t>
            </w:r>
          </w:p>
          <w:p w14:paraId="271831EE" w14:textId="32BFBD66" w:rsidR="00973B21" w:rsidRPr="00973B21" w:rsidRDefault="00973B21" w:rsidP="00973B2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group discussion</w:t>
            </w:r>
          </w:p>
          <w:bookmarkEnd w:id="4"/>
          <w:p w14:paraId="2314ADDA" w14:textId="4C1C2177" w:rsidR="00EB3B4F" w:rsidRPr="001407A4" w:rsidRDefault="008D7EDA" w:rsidP="008D7EDA">
            <w:pPr>
              <w:rPr>
                <w:rFonts w:eastAsia="Calibri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B3B4F" w:rsidRPr="00861451" w14:paraId="2314ADDE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C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37" w:type="pct"/>
            <w:shd w:val="clear" w:color="auto" w:fill="auto"/>
          </w:tcPr>
          <w:p w14:paraId="3DAC606E" w14:textId="7E57302C" w:rsidR="00973B21" w:rsidRDefault="00973B21" w:rsidP="007B5A0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5" w:name="_Hlk67483905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Students are expected to:</w:t>
            </w:r>
          </w:p>
          <w:p w14:paraId="3B6A6264" w14:textId="7B5374E1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actively participate in the class;</w:t>
            </w:r>
          </w:p>
          <w:p w14:paraId="2314ADDD" w14:textId="4143DCF8" w:rsidR="00EB3B4F" w:rsidRPr="006D0DFF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eastAsia="Calibri"/>
                <w:lang w:val="en-GB"/>
              </w:rPr>
            </w:pPr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design </w:t>
            </w:r>
            <w:r w:rsidR="00D12A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research</w:t>
            </w:r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with the use of qualitative comparative analysis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bookmarkEnd w:id="5"/>
          </w:p>
        </w:tc>
      </w:tr>
      <w:tr w:rsidR="00EB3B4F" w:rsidRPr="00861451" w14:paraId="2314ADE1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F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37" w:type="pct"/>
            <w:shd w:val="clear" w:color="auto" w:fill="auto"/>
          </w:tcPr>
          <w:p w14:paraId="019F6D5B" w14:textId="77777777" w:rsidR="00F07A74" w:rsidRP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6" w:name="_Hlk67483370"/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Introduction to case-oriented methodology</w:t>
            </w:r>
          </w:p>
          <w:p w14:paraId="7136B218" w14:textId="77777777" w:rsidR="00973B21" w:rsidRP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Set-theory</w:t>
            </w:r>
          </w:p>
          <w:p w14:paraId="541AA306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Introduction to qualitative comparative analysis</w:t>
            </w:r>
          </w:p>
          <w:p w14:paraId="69510931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Defining research questions</w:t>
            </w:r>
          </w:p>
          <w:p w14:paraId="64C567DD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Articulating outcome and conditions</w:t>
            </w:r>
          </w:p>
          <w:p w14:paraId="3FF3BA2D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Calibration</w:t>
            </w:r>
          </w:p>
          <w:p w14:paraId="656F7E0E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Analytical moment of QCA</w:t>
            </w:r>
          </w:p>
          <w:p w14:paraId="2314ADE0" w14:textId="647B6F51" w:rsidR="00973B21" w:rsidRP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Interpretation and presentation</w:t>
            </w:r>
            <w:bookmarkEnd w:id="6"/>
            <w:r w:rsidR="00AD37B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 results</w:t>
            </w:r>
          </w:p>
        </w:tc>
      </w:tr>
      <w:tr w:rsidR="00EB3B4F" w:rsidRPr="00861451" w14:paraId="2314ADE4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E2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37" w:type="pct"/>
            <w:shd w:val="clear" w:color="auto" w:fill="auto"/>
          </w:tcPr>
          <w:p w14:paraId="70476D93" w14:textId="7B4212E0" w:rsidR="002335C7" w:rsidRPr="006D0DFF" w:rsidRDefault="00973B21" w:rsidP="006D0DF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7" w:name="_Hlk67483439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Mandatory readings:</w:t>
            </w:r>
          </w:p>
          <w:p w14:paraId="1D2CB252" w14:textId="3D74B184" w:rsidR="006D0DFF" w:rsidRP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Schneider CQ, 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Wagemann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C. 2012 Set-Theoretic Methods for the Social Sciences: A Guide to Qualitative Comparative Analysis. Cambridge University Press</w:t>
            </w:r>
          </w:p>
          <w:p w14:paraId="71A2322F" w14:textId="7821132F" w:rsid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Hinterleitner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M., Sager, F. and E. Thomann. 2016. The Politics of External Approval: Explaining the IMF’s Evaluation of Austerity Programs. European Journal of Political Research 55(3): 549–567</w:t>
            </w:r>
          </w:p>
          <w:p w14:paraId="27E9DA73" w14:textId="32AE7487" w:rsidR="00BA16D7" w:rsidRDefault="00BA16D7" w:rsidP="00BA16D7">
            <w:pPr>
              <w:pStyle w:val="Akapitzlist"/>
              <w:spacing w:after="120"/>
              <w:ind w:left="784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69B91FDB" w14:textId="77777777" w:rsidR="00BA16D7" w:rsidRDefault="00BA16D7" w:rsidP="00BA16D7">
            <w:pPr>
              <w:pStyle w:val="Akapitzlist"/>
              <w:spacing w:after="120"/>
              <w:ind w:left="784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bookmarkEnd w:id="7"/>
          <w:p w14:paraId="6E6A7B1F" w14:textId="26F22E54" w:rsidR="006D0DFF" w:rsidRPr="006D0DFF" w:rsidRDefault="006D0DFF" w:rsidP="006D0DF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Supplementary readings:</w:t>
            </w:r>
          </w:p>
          <w:p w14:paraId="2053102F" w14:textId="48267D54" w:rsidR="006D0DFF" w:rsidRP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Coffey, 2015, Mid-Term Evaluation Report Independent Evaluation of the Africa Regional Empowerment and Accountability Programme (AREAP)</w:t>
            </w:r>
          </w:p>
          <w:p w14:paraId="613ED79D" w14:textId="14E7EBF0" w:rsidR="006D0DFF" w:rsidRP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Kocór, M., Worek B., 2017, Porównawcza analiza jakościowa w ewaluacji wpływu opartej na teorii (w:) J. Pokorski, Z. Popis. T. Wyszyńska, K. Herman-Pawłowska (red.) Ewaluacja oparta na teorii w złożonym otoczeniu społeczno-ekonomicznym. 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Polska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Agencja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Rozwoju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Przedsiębiorczości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 Warszawa, 37-56.</w:t>
            </w:r>
          </w:p>
          <w:p w14:paraId="3AA41CA1" w14:textId="1972B963" w:rsid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Rihoux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B., 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Rezsöhazy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I. and Bol D., 2011, Qualitative Comparative Analysis (QCA) in Public Policy Analysis: an Extensive Review, German Policy Studies, Vol. 7, No. 3, 9-82</w:t>
            </w:r>
          </w:p>
          <w:p w14:paraId="0A41203B" w14:textId="283807B0" w:rsid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Rihoux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B., De 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Meur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G., 2008, Crisp-Set Qualitative Comparative Analysis (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csQCA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), 2009, (in:) </w:t>
            </w:r>
            <w:hyperlink r:id="rId7" w:history="1">
              <w:r w:rsidRPr="006D0DFF">
                <w:rPr>
                  <w:rFonts w:ascii="Times New Roman" w:eastAsia="Calibri" w:hAnsi="Times New Roman" w:cs="Times New Roman"/>
                  <w:sz w:val="24"/>
                  <w:szCs w:val="24"/>
                  <w:lang w:val="en-GB"/>
                </w:rPr>
                <w:t>Configurational Comparative Methods: Qualitative Comparative Analysis (QCA) and Related Techniques</w:t>
              </w:r>
            </w:hyperlink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B. 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Rihoux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Ch. Ragin</w:t>
            </w:r>
          </w:p>
          <w:p w14:paraId="7364009C" w14:textId="06551CDE" w:rsid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Schneider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CS</w:t>
            </w: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Rohlfing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</w:t>
            </w: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2013, "Combining QCA and Process Tracing in Set-Theoretic Multi-Method Research", Sociological Methods &amp; Research, 42(4) 559-597</w:t>
            </w:r>
          </w:p>
          <w:p w14:paraId="2314ADE3" w14:textId="7B198FA4" w:rsidR="00F07A74" w:rsidRP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Speer, J., </w:t>
            </w:r>
            <w:proofErr w:type="spellStart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Basurto</w:t>
            </w:r>
            <w:proofErr w:type="spellEnd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X., 2012, Structuring the Calibration of Qualitative Data as Sets for Qualitative Comparative Analysis (QCA), Field Methods 24(2), 155-174</w:t>
            </w:r>
          </w:p>
        </w:tc>
      </w:tr>
    </w:tbl>
    <w:p w14:paraId="2314ADE5" w14:textId="77777777" w:rsidR="00EB3B4F" w:rsidRPr="006D0DFF" w:rsidRDefault="00EB3B4F" w:rsidP="00EB3B4F">
      <w:pPr>
        <w:rPr>
          <w:lang w:val="en-GB"/>
        </w:rPr>
      </w:pPr>
    </w:p>
    <w:p w14:paraId="2314ADE6" w14:textId="77777777" w:rsidR="005009C0" w:rsidRPr="006D0DFF" w:rsidRDefault="005009C0">
      <w:pPr>
        <w:rPr>
          <w:lang w:val="en-GB"/>
        </w:rPr>
      </w:pPr>
    </w:p>
    <w:sectPr w:rsidR="005009C0" w:rsidRPr="006D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1EF3"/>
    <w:multiLevelType w:val="hybridMultilevel"/>
    <w:tmpl w:val="FF564DB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698C"/>
    <w:multiLevelType w:val="hybridMultilevel"/>
    <w:tmpl w:val="E8D8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13FC2"/>
    <w:multiLevelType w:val="hybridMultilevel"/>
    <w:tmpl w:val="72FA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122E2"/>
    <w:multiLevelType w:val="hybridMultilevel"/>
    <w:tmpl w:val="CAB0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48C5"/>
    <w:multiLevelType w:val="multilevel"/>
    <w:tmpl w:val="F5BA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6E02BC"/>
    <w:multiLevelType w:val="multilevel"/>
    <w:tmpl w:val="2DFA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03CDF"/>
    <w:rsid w:val="000C0811"/>
    <w:rsid w:val="001301EC"/>
    <w:rsid w:val="001407A4"/>
    <w:rsid w:val="00146BD3"/>
    <w:rsid w:val="002335C7"/>
    <w:rsid w:val="002D6A36"/>
    <w:rsid w:val="002F3514"/>
    <w:rsid w:val="00376D83"/>
    <w:rsid w:val="005009C0"/>
    <w:rsid w:val="00531171"/>
    <w:rsid w:val="00535625"/>
    <w:rsid w:val="00542B38"/>
    <w:rsid w:val="005947AB"/>
    <w:rsid w:val="00595EA0"/>
    <w:rsid w:val="005D6D5F"/>
    <w:rsid w:val="006D0DFF"/>
    <w:rsid w:val="0074045B"/>
    <w:rsid w:val="00793025"/>
    <w:rsid w:val="007B5A0B"/>
    <w:rsid w:val="0082220F"/>
    <w:rsid w:val="008235D3"/>
    <w:rsid w:val="00823CD8"/>
    <w:rsid w:val="008410BF"/>
    <w:rsid w:val="00861451"/>
    <w:rsid w:val="0086776B"/>
    <w:rsid w:val="00891FE6"/>
    <w:rsid w:val="008A3A3B"/>
    <w:rsid w:val="008D7EDA"/>
    <w:rsid w:val="00933B49"/>
    <w:rsid w:val="00973B21"/>
    <w:rsid w:val="00A60ABC"/>
    <w:rsid w:val="00AC38E9"/>
    <w:rsid w:val="00AD37B3"/>
    <w:rsid w:val="00B95050"/>
    <w:rsid w:val="00BA16D7"/>
    <w:rsid w:val="00C10914"/>
    <w:rsid w:val="00C649F7"/>
    <w:rsid w:val="00CA1C9F"/>
    <w:rsid w:val="00CA4418"/>
    <w:rsid w:val="00CA5677"/>
    <w:rsid w:val="00D12A37"/>
    <w:rsid w:val="00D6078C"/>
    <w:rsid w:val="00D802B5"/>
    <w:rsid w:val="00DF0B43"/>
    <w:rsid w:val="00E45B95"/>
    <w:rsid w:val="00EB3B4F"/>
    <w:rsid w:val="00EE71C5"/>
    <w:rsid w:val="00F07A74"/>
    <w:rsid w:val="00F938D5"/>
    <w:rsid w:val="00FE02A6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DA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methods.sagepub.com/Book/configurational-comparative-metho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UserChoices">{"216dff016e4327e49f76867b1d52399a":"discuss","a5c96690fe9282e07eda632c243c8b2e":"research"}</writefull-cache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847CC20-7EA6-4C1C-8E66-2D3EC15ADC28}">
  <ds:schemaRefs>
    <ds:schemaRef ds:uri="urn:writefull-cache:UserChoices"/>
  </ds:schemaRefs>
</ds:datastoreItem>
</file>

<file path=customXml/itemProps2.xml><?xml version="1.0" encoding="utf-8"?>
<ds:datastoreItem xmlns:ds="http://schemas.openxmlformats.org/officeDocument/2006/customXml" ds:itemID="{2FB8080F-52CB-4CE6-9898-30769017E9C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Marcjanna Nozka</cp:lastModifiedBy>
  <cp:revision>4</cp:revision>
  <dcterms:created xsi:type="dcterms:W3CDTF">2021-03-24T12:32:00Z</dcterms:created>
  <dcterms:modified xsi:type="dcterms:W3CDTF">2021-05-05T19:22:00Z</dcterms:modified>
</cp:coreProperties>
</file>