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C9" w:rsidRPr="009D2629" w:rsidRDefault="00A878C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  <w:lang/>
        </w:rPr>
      </w:pPr>
      <w:r w:rsidRPr="009D2629">
        <w:rPr>
          <w:rFonts w:ascii="Times New Roman" w:hAnsi="Times New Roman"/>
          <w:sz w:val="18"/>
          <w:szCs w:val="18"/>
          <w:lang/>
        </w:rPr>
        <w:t>Zał</w:t>
      </w:r>
      <w:r w:rsidRPr="009D2629">
        <w:rPr>
          <w:rFonts w:ascii="Times New Roman" w:hAnsi="Times New Roman"/>
          <w:sz w:val="18"/>
          <w:szCs w:val="18"/>
          <w:lang/>
        </w:rPr>
        <w:t>ącznik</w:t>
      </w:r>
      <w:r w:rsidRPr="009D2629">
        <w:rPr>
          <w:rFonts w:ascii="Times New Roman" w:hAnsi="Times New Roman"/>
          <w:sz w:val="18"/>
          <w:szCs w:val="18"/>
          <w:lang/>
        </w:rPr>
        <w:t xml:space="preserve"> nr </w:t>
      </w:r>
      <w:r w:rsidRPr="009D2629">
        <w:rPr>
          <w:rFonts w:ascii="Times New Roman" w:hAnsi="Times New Roman"/>
          <w:sz w:val="18"/>
          <w:szCs w:val="18"/>
          <w:lang/>
        </w:rPr>
        <w:t>4</w:t>
      </w:r>
      <w:r w:rsidRPr="009D2629">
        <w:rPr>
          <w:rFonts w:ascii="Times New Roman" w:hAnsi="Times New Roman"/>
          <w:sz w:val="18"/>
          <w:szCs w:val="18"/>
          <w:lang/>
        </w:rPr>
        <w:t xml:space="preserve"> do zarz</w:t>
      </w:r>
      <w:r w:rsidRPr="009D2629">
        <w:rPr>
          <w:rFonts w:ascii="Times New Roman" w:hAnsi="Times New Roman"/>
          <w:sz w:val="18"/>
          <w:szCs w:val="18"/>
          <w:lang/>
        </w:rPr>
        <w:t>ądzenia</w:t>
      </w:r>
      <w:r w:rsidRPr="009D2629">
        <w:rPr>
          <w:rFonts w:ascii="Times New Roman" w:hAnsi="Times New Roman"/>
          <w:sz w:val="18"/>
          <w:szCs w:val="18"/>
          <w:lang/>
        </w:rPr>
        <w:t xml:space="preserve"> nr</w:t>
      </w:r>
      <w:r w:rsidRPr="009D2629">
        <w:rPr>
          <w:rFonts w:ascii="Times New Roman" w:hAnsi="Times New Roman"/>
          <w:sz w:val="18"/>
          <w:szCs w:val="18"/>
          <w:lang/>
        </w:rPr>
        <w:t xml:space="preserve"> 118 Rektora UJ </w:t>
      </w:r>
      <w:r w:rsidRPr="009D2629">
        <w:rPr>
          <w:rFonts w:ascii="Times New Roman" w:hAnsi="Times New Roman"/>
          <w:sz w:val="18"/>
          <w:szCs w:val="18"/>
          <w:lang/>
        </w:rPr>
        <w:t>z</w:t>
      </w:r>
      <w:r w:rsidRPr="009D2629">
        <w:rPr>
          <w:rFonts w:ascii="Times New Roman" w:hAnsi="Times New Roman"/>
          <w:sz w:val="18"/>
          <w:szCs w:val="18"/>
          <w:lang/>
        </w:rPr>
        <w:t xml:space="preserve"> 19 grudnia 2016 </w:t>
      </w:r>
      <w:r w:rsidRPr="009D2629">
        <w:rPr>
          <w:rFonts w:ascii="Times New Roman" w:hAnsi="Times New Roman"/>
          <w:sz w:val="18"/>
          <w:szCs w:val="18"/>
          <w:lang/>
        </w:rPr>
        <w:t>r.</w:t>
      </w:r>
    </w:p>
    <w:p w:rsidR="00A878C9" w:rsidRPr="009D2629" w:rsidRDefault="00A878C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</w:p>
    <w:p w:rsidR="00A878C9" w:rsidRPr="009D2629" w:rsidRDefault="00A878C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A878C9" w:rsidRPr="009D2629" w:rsidRDefault="00A878C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9D2629">
        <w:rPr>
          <w:rFonts w:ascii="Times New Roman" w:hAnsi="Times New Roman"/>
          <w:b/>
          <w:sz w:val="24"/>
          <w:szCs w:val="24"/>
          <w:lang/>
        </w:rPr>
        <w:t xml:space="preserve">Sylabus modułu </w:t>
      </w:r>
      <w:r w:rsidRPr="009D2629">
        <w:rPr>
          <w:rFonts w:ascii="Times New Roman" w:hAnsi="Times New Roman"/>
          <w:b/>
          <w:sz w:val="24"/>
          <w:szCs w:val="24"/>
          <w:lang/>
        </w:rPr>
        <w:t>zajęć na studiach wyższych</w:t>
      </w:r>
    </w:p>
    <w:p w:rsidR="00A878C9" w:rsidRPr="009D2629" w:rsidRDefault="00A878C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3"/>
        <w:gridCol w:w="5895"/>
      </w:tblGrid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</w:tcPr>
          <w:p w:rsidR="00A878C9" w:rsidRPr="00BD748B" w:rsidRDefault="00A878C9" w:rsidP="009D2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48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</w:tcPr>
          <w:p w:rsidR="00A878C9" w:rsidRPr="00A801F8" w:rsidRDefault="00A878C9" w:rsidP="00BD748B">
            <w:pPr>
              <w:rPr>
                <w:rFonts w:ascii="Times New Roman" w:hAnsi="Times New Roman"/>
                <w:sz w:val="24"/>
                <w:szCs w:val="24"/>
              </w:rPr>
            </w:pPr>
            <w:r w:rsidRPr="00A801F8">
              <w:rPr>
                <w:rFonts w:ascii="Times New Roman" w:hAnsi="Times New Roman"/>
                <w:sz w:val="24"/>
                <w:szCs w:val="24"/>
              </w:rPr>
              <w:t>Państwa nieuznawane w przestrzeni międzynarodowej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</w:tcPr>
          <w:p w:rsidR="00A878C9" w:rsidRPr="00A801F8" w:rsidRDefault="00A878C9" w:rsidP="009D2629">
            <w:pPr>
              <w:rPr>
                <w:rFonts w:ascii="Times New Roman" w:hAnsi="Times New Roman"/>
                <w:sz w:val="24"/>
                <w:szCs w:val="24"/>
              </w:rPr>
            </w:pPr>
            <w:r w:rsidRPr="00A801F8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</w:tcPr>
          <w:p w:rsidR="00A878C9" w:rsidRPr="009D2629" w:rsidRDefault="00A878C9" w:rsidP="009D262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629">
              <w:rPr>
                <w:rFonts w:ascii="Times New Roman" w:hAnsi="Times New Roman"/>
                <w:i/>
                <w:iCs/>
                <w:sz w:val="24"/>
                <w:szCs w:val="24"/>
              </w:rPr>
              <w:t>Należy opisać założenia dotyczące rezultatów, które zostaną osiągnięte przez studenta po zakończonym procesie kształcenia w ramach danego modułu.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</w:tcPr>
          <w:p w:rsidR="00A878C9" w:rsidRDefault="00A878C9" w:rsidP="00A801F8">
            <w:r>
              <w:t>Doktorant poprawnie posługuje się podstawowymi pojęciami funkcjonującymi w  stosunkach międzynarodowych, a związanymi z omawianą problematyką.</w:t>
            </w:r>
          </w:p>
          <w:p w:rsidR="00A878C9" w:rsidRDefault="00A878C9" w:rsidP="00A801F8">
            <w:r>
              <w:t xml:space="preserve">Doktorant w  oparciu o znajomość prawa międzynarodowego umie dokonać charakterystyki państwa nieuznawanego. </w:t>
            </w:r>
          </w:p>
          <w:p w:rsidR="00A878C9" w:rsidRDefault="00A878C9" w:rsidP="00A801F8">
            <w:r>
              <w:t xml:space="preserve"> Doktorant potrafi wykazać konkretne wydarzenia mające wpływ na powstawanie i funkcjonowanie państw nieuznawanych.</w:t>
            </w:r>
          </w:p>
          <w:p w:rsidR="00A878C9" w:rsidRDefault="00A878C9" w:rsidP="00A801F8">
            <w:r>
              <w:t xml:space="preserve">Doktorant jest w stanie wykazać zagrożenia płynące z funkcjonowania państw nieuznawalnych. </w:t>
            </w:r>
          </w:p>
          <w:p w:rsidR="00A878C9" w:rsidRDefault="00A878C9" w:rsidP="00A801F8">
            <w:r>
              <w:t>Doktorant posiada wiedzę na temat sytuacji w poszczególnych (omawianych) państwach nieuznawanych.</w:t>
            </w:r>
          </w:p>
          <w:p w:rsidR="00A878C9" w:rsidRDefault="00A878C9" w:rsidP="00A801F8">
            <w:r>
              <w:t>Doktorant potrafi dokonać analizy informacji podawanych w mediach oraz literaturze na temat państw nieuznawanych pod kątem ich poprawności.</w:t>
            </w:r>
          </w:p>
          <w:p w:rsidR="00A878C9" w:rsidRPr="009D2629" w:rsidRDefault="00A878C9" w:rsidP="00A801F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78C9" w:rsidRPr="004E6C46" w:rsidTr="00F71ED9">
        <w:trPr>
          <w:trHeight w:val="1352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</w:tcPr>
          <w:p w:rsidR="00A878C9" w:rsidRDefault="00A878C9" w:rsidP="00E55ED4">
            <w:r>
              <w:t xml:space="preserve">Ocena aktywności studenta na każdorazowych zajęciach ( w tym poprawności konstruowania wypowiedzi) </w:t>
            </w:r>
          </w:p>
          <w:p w:rsidR="00A878C9" w:rsidRDefault="00A878C9" w:rsidP="00E55ED4">
            <w:r>
              <w:t xml:space="preserve"> Ocena znajomości literatury przedmiotu – dokonywana na bieżąco na zajęciach  </w:t>
            </w:r>
          </w:p>
          <w:p w:rsidR="00A878C9" w:rsidRDefault="00A878C9" w:rsidP="00E55ED4">
            <w:r>
              <w:t>Ocena logiczności myślenia i poprawności konstruowania wypowiedzi</w:t>
            </w:r>
          </w:p>
          <w:p w:rsidR="00A878C9" w:rsidRDefault="00A878C9" w:rsidP="00E55ED4">
            <w:r>
              <w:t>Ocena umiejętności związanych z samodzielnym poszukiwaniem materiałów naukowych dotyczących realizowanej problematyki (w tym ocena ich jakości)</w:t>
            </w:r>
          </w:p>
          <w:p w:rsidR="00A878C9" w:rsidRPr="00E55ED4" w:rsidRDefault="00A878C9" w:rsidP="00E5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Do oceny stosuje się standardową skalę ocen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</w:tcPr>
          <w:p w:rsidR="00A878C9" w:rsidRPr="001E765A" w:rsidRDefault="00A878C9" w:rsidP="009D2629">
            <w:pPr>
              <w:rPr>
                <w:rFonts w:ascii="Times New Roman" w:hAnsi="Times New Roman"/>
                <w:sz w:val="24"/>
                <w:szCs w:val="24"/>
              </w:rPr>
            </w:pPr>
            <w:r w:rsidRPr="001E765A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</w:tcPr>
          <w:p w:rsidR="00A878C9" w:rsidRPr="009D2629" w:rsidRDefault="00A878C9" w:rsidP="00BD748B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</w:tcPr>
          <w:p w:rsidR="00A878C9" w:rsidRPr="001E765A" w:rsidRDefault="00A878C9" w:rsidP="009D262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E765A">
              <w:rPr>
                <w:rFonts w:ascii="Times New Roman" w:hAnsi="Times New Roman"/>
                <w:sz w:val="24"/>
                <w:szCs w:val="24"/>
                <w:lang w:val="en-GB"/>
              </w:rPr>
              <w:t>Letni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</w:tcPr>
          <w:p w:rsidR="00A878C9" w:rsidRPr="009D2629" w:rsidRDefault="00A878C9" w:rsidP="009D2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Renata Król-Mazur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</w:tcPr>
          <w:p w:rsidR="00A878C9" w:rsidRPr="009D2629" w:rsidRDefault="00A878C9" w:rsidP="009D2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Renata Król-Mazur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</w:tcPr>
          <w:p w:rsidR="00A878C9" w:rsidRPr="001E765A" w:rsidRDefault="00A878C9" w:rsidP="009D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629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>Konwersatorium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</w:tcPr>
          <w:p w:rsidR="00A878C9" w:rsidRPr="001E765A" w:rsidRDefault="00A878C9" w:rsidP="001E765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Znajomość języka angielskiego lub rosyjskiego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</w:tcPr>
          <w:p w:rsidR="00A878C9" w:rsidRPr="00E55ED4" w:rsidRDefault="00A878C9" w:rsidP="00E5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h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</w:tcPr>
          <w:p w:rsidR="00A878C9" w:rsidRPr="001E765A" w:rsidRDefault="00A878C9" w:rsidP="001E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pkt ECTS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</w:tcPr>
          <w:p w:rsidR="00A878C9" w:rsidRPr="00E547F5" w:rsidRDefault="00A878C9" w:rsidP="009D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8C9" w:rsidRPr="00E547F5" w:rsidRDefault="00A878C9" w:rsidP="009D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F5">
              <w:rPr>
                <w:rFonts w:ascii="Times New Roman" w:hAnsi="Times New Roman"/>
                <w:sz w:val="24"/>
                <w:szCs w:val="24"/>
              </w:rPr>
              <w:t>Udział w zajęciach:</w:t>
            </w:r>
          </w:p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konwensatoryjny– 10</w:t>
            </w:r>
            <w:r w:rsidRPr="00E547F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A878C9" w:rsidRPr="00E547F5" w:rsidRDefault="00A878C9" w:rsidP="009D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F5"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:rsidR="00A878C9" w:rsidRPr="00E547F5" w:rsidRDefault="00A878C9" w:rsidP="00E547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- 25</w:t>
            </w:r>
            <w:r w:rsidRPr="00E547F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A878C9" w:rsidRPr="00E547F5" w:rsidRDefault="00A878C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47F5">
              <w:rPr>
                <w:rFonts w:ascii="Times New Roman" w:hAnsi="Times New Roman"/>
                <w:sz w:val="24"/>
                <w:szCs w:val="24"/>
              </w:rPr>
              <w:t xml:space="preserve">lektura wskazanych przez </w:t>
            </w:r>
            <w:r>
              <w:rPr>
                <w:rFonts w:ascii="Times New Roman" w:hAnsi="Times New Roman"/>
                <w:sz w:val="24"/>
                <w:szCs w:val="24"/>
              </w:rPr>
              <w:t>prowadzącego publikacji – 20</w:t>
            </w:r>
            <w:r w:rsidRPr="00E547F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A878C9" w:rsidRPr="00E547F5" w:rsidRDefault="00A878C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prezentacji – </w:t>
            </w:r>
            <w:r w:rsidRPr="00E547F5">
              <w:rPr>
                <w:rFonts w:ascii="Times New Roman" w:hAnsi="Times New Roman"/>
                <w:sz w:val="24"/>
                <w:szCs w:val="24"/>
              </w:rPr>
              <w:t>5 h</w:t>
            </w:r>
          </w:p>
          <w:p w:rsidR="00A878C9" w:rsidRPr="009D2629" w:rsidRDefault="00A878C9" w:rsidP="009D262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8C9" w:rsidRPr="00E547F5" w:rsidRDefault="00A878C9" w:rsidP="009D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h- 2 pkt ECTS</w:t>
            </w:r>
          </w:p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8C9" w:rsidRPr="00BD748B" w:rsidRDefault="00A878C9" w:rsidP="00E54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hAnsi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</w:tcPr>
          <w:p w:rsidR="00A878C9" w:rsidRPr="0096321A" w:rsidRDefault="00A878C9" w:rsidP="00CB6847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Metody praktyczne – metoda przewodniego tekstu</w:t>
            </w:r>
          </w:p>
          <w:p w:rsidR="00A878C9" w:rsidRPr="0096321A" w:rsidRDefault="00A878C9" w:rsidP="00CB6847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Metody praktyczne – ćwiczenia przedmiotowe</w:t>
            </w:r>
          </w:p>
          <w:p w:rsidR="00A878C9" w:rsidRPr="0096321A" w:rsidRDefault="00A878C9" w:rsidP="00CB6847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Metody praktyczne – metoda projektów</w:t>
            </w:r>
          </w:p>
          <w:p w:rsidR="00A878C9" w:rsidRPr="0096321A" w:rsidRDefault="00A878C9" w:rsidP="00CB6847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Metody problemowe – klasyczna metoda problemowa</w:t>
            </w:r>
          </w:p>
          <w:p w:rsidR="00A878C9" w:rsidRPr="0096321A" w:rsidRDefault="00A878C9" w:rsidP="00CB68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Metody problemowe: wykład problemowy, wykład konwersatoryjny</w:t>
            </w:r>
          </w:p>
          <w:p w:rsidR="00A878C9" w:rsidRPr="0096321A" w:rsidRDefault="00A878C9" w:rsidP="00026598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Metody aktywizujące – dyskusja dydaktyczna</w:t>
            </w:r>
          </w:p>
          <w:p w:rsidR="00A878C9" w:rsidRPr="0096321A" w:rsidRDefault="00A878C9" w:rsidP="009D2629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Metody eksponujące – pokaz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</w:tcPr>
          <w:p w:rsidR="00A878C9" w:rsidRPr="0096321A" w:rsidRDefault="00A878C9" w:rsidP="0000272F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Zaliczenie  obejmujące całość treści merytorycznych na podstawie:</w:t>
            </w:r>
          </w:p>
          <w:p w:rsidR="00A878C9" w:rsidRPr="0096321A" w:rsidRDefault="00A878C9" w:rsidP="0000272F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 xml:space="preserve">obecności na zajęciach – można mieć tylko dwie nieobecności, każda inna zaliczana jest na dyżurach  </w:t>
            </w:r>
          </w:p>
          <w:p w:rsidR="00A878C9" w:rsidRPr="0096321A" w:rsidRDefault="00A878C9" w:rsidP="0000272F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aktywności na przynajmniej 50 % zajęć w postaci brania udziału w dyskusjach i argumentowania swojego stanowiska, przygotowania  prelekcji, prezentacji – wszystko punktowane każdorazowo</w:t>
            </w:r>
          </w:p>
          <w:p w:rsidR="00A878C9" w:rsidRPr="0096321A" w:rsidRDefault="00A878C9" w:rsidP="0000272F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znajomości literatury wymaganej do konwersatorium</w:t>
            </w:r>
          </w:p>
          <w:p w:rsidR="00A878C9" w:rsidRPr="0096321A" w:rsidRDefault="00A878C9" w:rsidP="0000272F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 xml:space="preserve">Ocena końcowa stanowi średnią z pracy semestralnej studenta.  </w:t>
            </w: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BD748B" w:rsidRDefault="00A878C9" w:rsidP="009D26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hAnsi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</w:tcPr>
          <w:p w:rsidR="00A878C9" w:rsidRPr="0096321A" w:rsidRDefault="00A878C9" w:rsidP="0096321A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 xml:space="preserve">Przedmiot ma pokazać ewenement  funkcjonowania w przestrzeni międzynarodowej państw nieuznawanych (quasi-państw, parapaństw). Przedmiot ma charakter interdyscyplinarny (tematyka omawiana będzie z punktu widzenia prawnego, politologicznego i historycznego).   </w:t>
            </w:r>
          </w:p>
          <w:p w:rsidR="00A878C9" w:rsidRPr="0096321A" w:rsidRDefault="00A878C9" w:rsidP="0096321A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I Definicje (w prawie, stosunkach międzynarodowych)</w:t>
            </w:r>
          </w:p>
          <w:p w:rsidR="00A878C9" w:rsidRPr="0096321A" w:rsidRDefault="00A878C9" w:rsidP="0096321A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>II Determinanty istnienia państw nieuznawanych (wewnętrzne, zewnętrzne)</w:t>
            </w:r>
          </w:p>
          <w:p w:rsidR="00A878C9" w:rsidRPr="0096321A" w:rsidRDefault="00A878C9" w:rsidP="0096321A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 xml:space="preserve">III „Zamrożone konflikty” a funkcjonowanie państw nieuznawanych </w:t>
            </w:r>
          </w:p>
          <w:p w:rsidR="00A878C9" w:rsidRPr="0096321A" w:rsidRDefault="00A878C9" w:rsidP="0096321A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 xml:space="preserve">IV Prawo do </w:t>
            </w:r>
            <w:r w:rsidRPr="009632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samostanowienia narodów a kwestia integralności terytorialnej </w:t>
            </w:r>
          </w:p>
          <w:p w:rsidR="00A878C9" w:rsidRDefault="00A878C9" w:rsidP="0096321A">
            <w:pPr>
              <w:rPr>
                <w:rFonts w:ascii="Times New Roman" w:hAnsi="Times New Roman"/>
                <w:sz w:val="24"/>
                <w:szCs w:val="24"/>
              </w:rPr>
            </w:pPr>
            <w:r w:rsidRPr="0096321A">
              <w:rPr>
                <w:rFonts w:ascii="Times New Roman" w:hAnsi="Times New Roman"/>
                <w:sz w:val="24"/>
                <w:szCs w:val="24"/>
              </w:rPr>
              <w:t xml:space="preserve">V Funkcjonowanie państw nieuznawanych – studium przypadku: Abchazja, Cypr Północny, Górski Karabach, Nadniestrze, Osetia Południowa, Doniecka Republika Ludowa, Ługańska Republika Ludowa, </w:t>
            </w:r>
            <w:r>
              <w:rPr>
                <w:rFonts w:ascii="Times New Roman" w:hAnsi="Times New Roman"/>
                <w:sz w:val="24"/>
                <w:szCs w:val="24"/>
              </w:rPr>
              <w:t>Palestyna, Sahara Zachodnia, Kosowo</w:t>
            </w:r>
          </w:p>
          <w:p w:rsidR="00A878C9" w:rsidRDefault="00A878C9" w:rsidP="00963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Współpraca społeczności międzynarodowej z państwami nieuznawanymi</w:t>
            </w:r>
          </w:p>
          <w:p w:rsidR="00A878C9" w:rsidRPr="0096321A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8C9" w:rsidRPr="004E6C46" w:rsidTr="00F71ED9">
        <w:trPr>
          <w:trHeight w:val="283"/>
        </w:trPr>
        <w:tc>
          <w:tcPr>
            <w:tcW w:w="1893" w:type="pct"/>
          </w:tcPr>
          <w:p w:rsidR="00A878C9" w:rsidRPr="009D2629" w:rsidRDefault="00A878C9" w:rsidP="009D26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hAnsi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</w:tcPr>
          <w:p w:rsidR="00A878C9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b/>
                <w:sz w:val="24"/>
                <w:szCs w:val="24"/>
              </w:rPr>
              <w:t>Literatura podstawowa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878C9" w:rsidRDefault="00A878C9" w:rsidP="00D930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Buzard K., Graham B. A. T.,  Horne B., </w:t>
            </w:r>
            <w:r w:rsidRPr="004716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Unrecognized States: A Theory of Self-Determination and Foreign Influence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[online] </w:t>
            </w:r>
          </w:p>
          <w:p w:rsidR="00A878C9" w:rsidRDefault="00A878C9" w:rsidP="00D93061">
            <w:pPr>
              <w:rPr>
                <w:lang w:val="en-US"/>
              </w:rPr>
            </w:pPr>
            <w:hyperlink r:id="rId7" w:history="1">
              <w:r w:rsidRPr="000E1600">
                <w:rPr>
                  <w:rStyle w:val="Hyperlink"/>
                  <w:lang w:val="en-US"/>
                </w:rPr>
                <w:t>https://watermark.silverchair.com/eww017.pdf?token</w:t>
              </w:r>
            </w:hyperlink>
            <w:r w:rsidRPr="0052090B">
              <w:rPr>
                <w:lang w:val="en-US"/>
              </w:rPr>
              <w:t>=</w:t>
            </w:r>
            <w:r>
              <w:rPr>
                <w:lang w:val="en-US"/>
              </w:rPr>
              <w:t>AQECA</w:t>
            </w:r>
          </w:p>
          <w:p w:rsidR="00A878C9" w:rsidRPr="0052090B" w:rsidRDefault="00A878C9" w:rsidP="00D93061">
            <w:pPr>
              <w:rPr>
                <w:lang w:val="en-US"/>
              </w:rPr>
            </w:pPr>
            <w:r w:rsidRPr="0052090B">
              <w:rPr>
                <w:lang w:val="en-US"/>
              </w:rPr>
              <w:t>Hi208BE49Ooan9kkhW_Ercy7Dm3ZL_9Cf3qfKAc485ysgAAAr</w:t>
            </w:r>
            <w:r>
              <w:rPr>
                <w:lang w:val="en-US"/>
              </w:rPr>
              <w:t>0w</w:t>
            </w:r>
          </w:p>
          <w:p w:rsidR="00A878C9" w:rsidRPr="0052090B" w:rsidRDefault="00A878C9" w:rsidP="0052090B">
            <w:pPr>
              <w:rPr>
                <w:lang w:val="en-US"/>
              </w:rPr>
            </w:pPr>
            <w:r w:rsidRPr="0052090B">
              <w:rPr>
                <w:lang w:val="en-US"/>
              </w:rPr>
              <w:t>ggK5BgkqhkiG9w0BBwagggKqMIICpgIBADCCAp8GCSqGSIb3D</w:t>
            </w:r>
            <w:r>
              <w:rPr>
                <w:lang w:val="en-US"/>
              </w:rPr>
              <w:t xml:space="preserve"> </w:t>
            </w:r>
          </w:p>
          <w:p w:rsidR="00A878C9" w:rsidRPr="0052090B" w:rsidRDefault="00A878C9" w:rsidP="0052090B">
            <w:pPr>
              <w:rPr>
                <w:lang w:val="en-US"/>
              </w:rPr>
            </w:pPr>
          </w:p>
          <w:p w:rsidR="00A878C9" w:rsidRPr="0052090B" w:rsidRDefault="00A878C9" w:rsidP="00D93061">
            <w:pPr>
              <w:rPr>
                <w:lang w:val="en-US"/>
              </w:rPr>
            </w:pPr>
          </w:p>
          <w:p w:rsidR="00A878C9" w:rsidRPr="0052090B" w:rsidRDefault="00A878C9" w:rsidP="00D930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8C9" w:rsidRPr="0047168A" w:rsidRDefault="00A878C9" w:rsidP="00D93061">
            <w:pPr>
              <w:spacing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5209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47168A">
              <w:rPr>
                <w:rFonts w:ascii="Times New Roman" w:hAnsi="Times New Roman"/>
                <w:sz w:val="24"/>
                <w:szCs w:val="24"/>
              </w:rPr>
              <w:t xml:space="preserve">Dynia E., </w:t>
            </w:r>
            <w:r w:rsidRPr="0047168A">
              <w:rPr>
                <w:rFonts w:ascii="Times New Roman" w:hAnsi="Times New Roman"/>
                <w:i/>
                <w:sz w:val="24"/>
                <w:szCs w:val="24"/>
              </w:rPr>
              <w:t xml:space="preserve">Uznanie państwa w prawie międzynawowym: za   zarys problematyki, </w:t>
            </w:r>
            <w:r w:rsidRPr="0047168A">
              <w:rPr>
                <w:rFonts w:ascii="Times New Roman" w:hAnsi="Times New Roman"/>
                <w:sz w:val="24"/>
                <w:szCs w:val="24"/>
              </w:rPr>
              <w:t xml:space="preserve"> Rzeszów  2017.</w:t>
            </w:r>
          </w:p>
          <w:p w:rsidR="00A878C9" w:rsidRPr="0047168A" w:rsidRDefault="00A878C9" w:rsidP="00D93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8A">
              <w:rPr>
                <w:rFonts w:ascii="Times New Roman" w:hAnsi="Times New Roman"/>
                <w:sz w:val="24"/>
                <w:szCs w:val="24"/>
              </w:rPr>
              <w:t xml:space="preserve">Kosienkowski M., </w:t>
            </w:r>
            <w:r w:rsidRPr="0047168A">
              <w:rPr>
                <w:rFonts w:ascii="Times New Roman" w:hAnsi="Times New Roman"/>
                <w:i/>
                <w:sz w:val="24"/>
                <w:szCs w:val="24"/>
              </w:rPr>
              <w:t xml:space="preserve">Pojęcie i determinanty stabilności quasi-państwa, </w:t>
            </w:r>
            <w:r w:rsidRPr="0047168A">
              <w:rPr>
                <w:rFonts w:ascii="Times New Roman" w:hAnsi="Times New Roman"/>
                <w:sz w:val="24"/>
                <w:szCs w:val="24"/>
              </w:rPr>
              <w:t>„Rocznik Instytutu Europy Środkowo-Wschodniej”, R.6 (2008), s. 121-130.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47168A">
              <w:rPr>
                <w:rFonts w:ascii="Times New Roman" w:hAnsi="Times New Roman"/>
                <w:sz w:val="24"/>
                <w:szCs w:val="24"/>
              </w:rPr>
              <w:t xml:space="preserve">Kosienkowski M., </w:t>
            </w:r>
            <w:r w:rsidRPr="0047168A">
              <w:rPr>
                <w:rFonts w:ascii="Times New Roman" w:hAnsi="Times New Roman"/>
                <w:i/>
                <w:sz w:val="24"/>
                <w:szCs w:val="24"/>
              </w:rPr>
              <w:t>Quasi-państwa w stosunkach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 międzynarodowych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„Stosunki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Międzynarodowe” 2008, nr 3-4, s. 151-162. </w:t>
            </w:r>
          </w:p>
          <w:p w:rsidR="00A878C9" w:rsidRDefault="00A878C9" w:rsidP="00D93061">
            <w:pPr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Państwa nieuznawanie i upadłe w prawie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                         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 mi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bezpieczeństwie mi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ędzynarodowym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wyzwanie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czy            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zagrożenia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, pod red. W. Kitlera, Warszawa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8C9" w:rsidRPr="004A10C8" w:rsidRDefault="00A878C9" w:rsidP="004A10C8">
            <w:pPr>
              <w:spacing w:line="240" w:lineRule="auto"/>
              <w:ind w:left="-3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A10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4A10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Piękoś K., </w:t>
            </w:r>
            <w:smartTag w:uri="urn:schemas-microsoft-com:office:smarttags" w:element="place">
              <w:smartTag w:uri="urn:schemas-microsoft-com:office:smarttags" w:element="PlaceName">
                <w:r w:rsidRPr="004A10C8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Dependent</w:t>
                </w:r>
              </w:smartTag>
              <w:r w:rsidRPr="004A10C8"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A10C8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Territories</w:t>
                </w:r>
              </w:smartTag>
            </w:smartTag>
            <w:r w:rsidRPr="004A10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and Unrecognized States as Participants in Contemporary International Relations, </w:t>
            </w:r>
          </w:p>
          <w:p w:rsidR="00A878C9" w:rsidRDefault="00A878C9" w:rsidP="004A10C8">
            <w:pPr>
              <w:spacing w:line="240" w:lineRule="auto"/>
              <w:ind w:left="-357"/>
              <w:rPr>
                <w:rFonts w:ascii="Times New Roman" w:hAnsi="Times New Roman"/>
                <w:sz w:val="24"/>
                <w:szCs w:val="24"/>
              </w:rPr>
            </w:pPr>
            <w:r w:rsidRPr="004A10C8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4A10C8">
              <w:rPr>
                <w:rFonts w:ascii="Times New Roman" w:hAnsi="Times New Roman"/>
                <w:sz w:val="24"/>
                <w:szCs w:val="24"/>
              </w:rPr>
              <w:t>„Przegląd Prawa Konstytucyjnego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4A10C8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, No.6 (52), s.</w:t>
            </w:r>
          </w:p>
          <w:p w:rsidR="00A878C9" w:rsidRPr="004A10C8" w:rsidRDefault="00A878C9" w:rsidP="004A10C8">
            <w:pPr>
              <w:spacing w:line="240" w:lineRule="auto"/>
              <w:ind w:left="-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267-279. [dostępny też online]</w:t>
            </w:r>
          </w:p>
          <w:p w:rsidR="00A878C9" w:rsidRPr="004A10C8" w:rsidRDefault="00A878C9" w:rsidP="00D93061">
            <w:pPr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4A10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A10C8">
              <w:rPr>
                <w:rFonts w:ascii="Times New Roman" w:hAnsi="Times New Roman"/>
                <w:i/>
                <w:sz w:val="24"/>
                <w:szCs w:val="24"/>
              </w:rPr>
              <w:t>Państwo w państwie: terytoria autonomiczne, państwa    ni    nieuznawanie oraz ruchy separatystyczne w przestrzeni      dz  międzynarodowej</w:t>
            </w:r>
            <w:r w:rsidRPr="004A10C8">
              <w:rPr>
                <w:rFonts w:ascii="Times New Roman" w:hAnsi="Times New Roman"/>
                <w:sz w:val="24"/>
                <w:szCs w:val="24"/>
              </w:rPr>
              <w:t>, pod red. M. Rączkiewicz, Łódź 2016.P</w:t>
            </w:r>
          </w:p>
          <w:p w:rsidR="00A878C9" w:rsidRPr="00DA110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Problem państw nieuznawanych we współczesnym świecie, </w:t>
            </w:r>
            <w:r>
              <w:rPr>
                <w:rFonts w:ascii="Times New Roman" w:hAnsi="Times New Roman"/>
                <w:sz w:val="24"/>
                <w:szCs w:val="24"/>
              </w:rPr>
              <w:t>red. V. Serzhanova, J. Wilk, K. Nowak, J. Plis, Warszawa 2019.</w:t>
            </w:r>
          </w:p>
          <w:p w:rsidR="00A878C9" w:rsidRDefault="00A878C9" w:rsidP="00912A97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2A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Suska M., </w:t>
            </w:r>
            <w:r w:rsidRPr="00912A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recognized States: Imitating a</w:t>
            </w:r>
            <w:r w:rsidRPr="00912A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Democratic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878C9" w:rsidRPr="00912A97" w:rsidRDefault="00A878C9" w:rsidP="00912A97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12A97">
              <w:rPr>
                <w:rFonts w:ascii="Times New Roman" w:hAnsi="Times New Roman"/>
                <w:i/>
                <w:sz w:val="24"/>
                <w:szCs w:val="24"/>
              </w:rPr>
              <w:t xml:space="preserve">State </w:t>
            </w:r>
            <w:r w:rsidRPr="00912A97">
              <w:rPr>
                <w:rFonts w:ascii="Times New Roman" w:hAnsi="Times New Roman"/>
                <w:sz w:val="24"/>
                <w:szCs w:val="24"/>
              </w:rPr>
              <w:t xml:space="preserve">[w:] </w:t>
            </w:r>
            <w:r w:rsidRPr="00912A97">
              <w:rPr>
                <w:rFonts w:ascii="Times New Roman" w:hAnsi="Times New Roman"/>
                <w:i/>
                <w:sz w:val="24"/>
                <w:szCs w:val="24"/>
              </w:rPr>
              <w:t>Państwo i  prawo wobec wyzwań u progu trzeciej dekady XXI wieku</w:t>
            </w:r>
            <w:r>
              <w:rPr>
                <w:rFonts w:ascii="Times New Roman" w:hAnsi="Times New Roman"/>
                <w:sz w:val="24"/>
                <w:szCs w:val="24"/>
              </w:rPr>
              <w:t>, red. R.M. Czarny, Ł. Boratyński, P. Ramiączek, K. Spryszak, Toruń 2020, s. 38-47.</w:t>
            </w:r>
            <w:r w:rsidRPr="00912A97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061"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 xml:space="preserve"> Borawski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Mit abchaskiej niepodległości. Ekspansja Federacji Rosyjskiej na Kaukazie Południowym, 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„Bezpieczeństwo Narodowe” IV/2015, s. 103-130 /dostępny  też w wersji online/</w:t>
            </w:r>
          </w:p>
          <w:p w:rsidR="00A878C9" w:rsidRPr="00D93061" w:rsidRDefault="00A878C9" w:rsidP="00D93061">
            <w:pPr>
              <w:ind w:lef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R.    Czachor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Abchazja, Osetia, Górski Karabach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ge-      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neza i i funkcjonowanie systemów politycznych, 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Wrocław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2014.</w:t>
            </w:r>
          </w:p>
          <w:p w:rsidR="00A878C9" w:rsidRPr="00D93061" w:rsidRDefault="00A878C9" w:rsidP="00D93061">
            <w:pPr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 xml:space="preserve">       Czachor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Kryz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ys legitymacji władzy w ujęciu                                                                                                                                                                                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neopa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trymonialnym, 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„Roczniki Nauk  Społecznych”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vol 44   (2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016), nr 1, s. 31-50 /dostępny też w wersji online/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Gil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Źródła i konteksty separatyzmu w Donbasie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D93061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www.ce.uw.edu.pl/pliki/pw/4-2015_gil.pdf</w:t>
              </w:r>
            </w:hyperlink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Górecki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Ambiwalencja „niepodległości”. Abchazja: nieuznawania demokracja pod rosyjskim protektoratem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Prace OSW 3, Warszawa 2010. 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Grzywaczewski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Granice marzeń. O państwach nieuznawanych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, Wołowiec 2018.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Kleczkowski A.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Palestyna - państwo nieuznawanie, 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„Stosunki Międzynarodowe” (Warszawa), 2016, nr 1, s. 153-176.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Kosienkowski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Nadniestrzańska Republika Mołdawska: determinanty przetrwania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, Toruń 2010.</w:t>
            </w:r>
          </w:p>
          <w:p w:rsidR="00A878C9" w:rsidRPr="006F6725" w:rsidRDefault="00A878C9" w:rsidP="006F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Kosienkowski M.,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Współpraca społeczności międzynarodowej z państwami de facto. Studium przypadku, </w:t>
            </w:r>
            <w:r>
              <w:rPr>
                <w:rFonts w:ascii="Times New Roman" w:hAnsi="Times New Roman"/>
                <w:sz w:val="24"/>
                <w:szCs w:val="24"/>
              </w:rPr>
              <w:t>Lublin 2018.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8C9" w:rsidRPr="00D93061" w:rsidRDefault="00A878C9" w:rsidP="00D930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061">
              <w:rPr>
                <w:rFonts w:ascii="Times New Roman" w:hAnsi="Times New Roman"/>
                <w:bCs/>
                <w:sz w:val="24"/>
                <w:szCs w:val="24"/>
              </w:rPr>
              <w:t>Kuchowicz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K. K.</w:t>
            </w:r>
            <w:r w:rsidRPr="00D9306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Funkcjonowanie quasi-państwa w zjednoczonej Europie. Cypr Północny, „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Prace Naukowe Akademii im. Jana Długosza w Częstochowie.  Res Politicae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, t. V (2013), s. 75-82.</w:t>
            </w:r>
          </w:p>
          <w:p w:rsidR="00A878C9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Ozowski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Sahara Zachodnia jako przykład afrykańskiego quasi-państwa, 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„Cywilizacja i Polityka” 2012, nr 10, s. 204-226.</w:t>
            </w:r>
          </w:p>
          <w:p w:rsidR="00A878C9" w:rsidRPr="00C4486A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Palczewska M.,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Państwa nieuznawane w przestrzeni międzynarodowej – ujęcie polemologiczne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[w:]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Wojny i konflikty zbrojne XXI wieku – ujęcie polemologiczne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red. A. Polak, J. Lasota, M. Palczewska, Warszawa 2016, s. 37-53.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878C9" w:rsidRPr="00D93061" w:rsidRDefault="00A878C9" w:rsidP="00D93061">
            <w:pPr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        Państwo i terytorium w prawie międzynarodowym,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 red. J. Menkesa, </w:t>
            </w:r>
            <w:r>
              <w:rPr>
                <w:rFonts w:ascii="Times New Roman" w:hAnsi="Times New Roman"/>
                <w:sz w:val="24"/>
                <w:szCs w:val="24"/>
              </w:rPr>
              <w:t>E.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E. Cały-Wacinkiewicz, Warszawa 2015.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Serzhanova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Geneza ustrojowa ziem nadniestrzańskich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, „Przegląd Prawa Konstytucyjnego” 2016, nr 5, s. 203-221.</w:t>
            </w:r>
          </w:p>
          <w:p w:rsidR="00A878C9" w:rsidRPr="00D93061" w:rsidRDefault="00A878C9" w:rsidP="00D93061">
            <w:pPr>
              <w:rPr>
                <w:rFonts w:ascii="Times New Roman" w:hAnsi="Times New Roman"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 xml:space="preserve"> Serzhanova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Powstanie Nadniestrzańskiej Republiki Mołdawskiej i jego implikacje, 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„Studia Europejskie”(Warszawa) 2017, nr 1, s. 253-269.</w:t>
            </w:r>
          </w:p>
          <w:p w:rsidR="00A878C9" w:rsidRDefault="00A878C9" w:rsidP="00DA1101">
            <w:pPr>
              <w:ind w:left="-360"/>
              <w:rPr>
                <w:rFonts w:ascii="Times New Roman" w:hAnsi="Times New Roman"/>
                <w:i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So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bczyński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 xml:space="preserve">Państwa i terytoria zależne. Ujęcie </w:t>
            </w:r>
          </w:p>
          <w:p w:rsidR="00A878C9" w:rsidRPr="00D93061" w:rsidRDefault="00A878C9" w:rsidP="00DA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geografi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czno-polityczne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, Toruń 2006</w:t>
            </w:r>
          </w:p>
          <w:p w:rsidR="00A878C9" w:rsidRPr="00C4486A" w:rsidRDefault="00A878C9" w:rsidP="00D9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4486A">
                <w:rPr>
                  <w:rStyle w:val="Hyperlink"/>
                  <w:rFonts w:ascii="Times New Roman" w:hAnsi="Times New Roman"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M. Śmigasiewicz</w:t>
              </w:r>
              <w:r w:rsidRPr="00C4486A">
                <w:rPr>
                  <w:rStyle w:val="Hyperlink"/>
                  <w:rFonts w:ascii="Times New Roman" w:hAnsi="Times New Roman"/>
                  <w:i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: Uwarunkowania geopolityczne państw nieuznawanych – casus Tureckiej Republiki Cypru Północnego</w:t>
              </w:r>
            </w:hyperlink>
            <w:r w:rsidRPr="00C4486A">
              <w:rPr>
                <w:rFonts w:ascii="Times New Roman" w:hAnsi="Times New Roman"/>
                <w:sz w:val="24"/>
                <w:szCs w:val="24"/>
              </w:rPr>
              <w:t xml:space="preserve"> GEOPOLITYKA. NET,</w:t>
            </w:r>
          </w:p>
          <w:p w:rsidR="00A878C9" w:rsidRDefault="00A878C9" w:rsidP="00D9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8C9" w:rsidRPr="00D93061" w:rsidRDefault="00A878C9" w:rsidP="00DA11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061">
              <w:rPr>
                <w:rFonts w:ascii="Times New Roman" w:hAnsi="Times New Roman"/>
                <w:sz w:val="24"/>
                <w:szCs w:val="24"/>
              </w:rPr>
              <w:t>Szumski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061">
              <w:rPr>
                <w:rFonts w:ascii="Times New Roman" w:hAnsi="Times New Roman"/>
                <w:i/>
                <w:sz w:val="24"/>
                <w:szCs w:val="24"/>
              </w:rPr>
              <w:t>Status prawny Donieckiej Republiki Ludowej i Ługańskiej Republiki Ludowej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061">
              <w:rPr>
                <w:rFonts w:ascii="Times New Roman" w:hAnsi="Times New Roman"/>
                <w:sz w:val="24"/>
                <w:szCs w:val="24"/>
              </w:rPr>
              <w:t xml:space="preserve"> „Dyplomacja i Bezpieczeństwo” 2015, nr 1(3), s. 151-161.</w:t>
            </w:r>
          </w:p>
          <w:p w:rsidR="00A878C9" w:rsidRPr="00D93061" w:rsidRDefault="00A878C9" w:rsidP="00D930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:rsidR="00A878C9" w:rsidRPr="009D2629" w:rsidRDefault="00A878C9">
      <w:pPr>
        <w:rPr>
          <w:u w:val="single"/>
        </w:rPr>
      </w:pPr>
    </w:p>
    <w:sectPr w:rsidR="00A878C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C9" w:rsidRDefault="00A878C9" w:rsidP="009D2629">
      <w:pPr>
        <w:spacing w:after="0" w:line="240" w:lineRule="auto"/>
      </w:pPr>
      <w:r>
        <w:separator/>
      </w:r>
    </w:p>
  </w:endnote>
  <w:endnote w:type="continuationSeparator" w:id="0">
    <w:p w:rsidR="00A878C9" w:rsidRDefault="00A878C9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C9" w:rsidRDefault="00A878C9" w:rsidP="009D2629">
      <w:pPr>
        <w:spacing w:after="0" w:line="240" w:lineRule="auto"/>
      </w:pPr>
      <w:r>
        <w:separator/>
      </w:r>
    </w:p>
  </w:footnote>
  <w:footnote w:type="continuationSeparator" w:id="0">
    <w:p w:rsidR="00A878C9" w:rsidRDefault="00A878C9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3E516F"/>
    <w:multiLevelType w:val="hybridMultilevel"/>
    <w:tmpl w:val="C38A2D7E"/>
    <w:lvl w:ilvl="0" w:tplc="154C470A">
      <w:start w:val="13"/>
      <w:numFmt w:val="upperLetter"/>
      <w:lvlText w:val="%1."/>
      <w:lvlJc w:val="left"/>
      <w:pPr>
        <w:tabs>
          <w:tab w:val="num" w:pos="30"/>
        </w:tabs>
        <w:ind w:left="30" w:hanging="39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29"/>
    <w:rsid w:val="0000272F"/>
    <w:rsid w:val="00026598"/>
    <w:rsid w:val="000D28C4"/>
    <w:rsid w:val="000E1600"/>
    <w:rsid w:val="000F2145"/>
    <w:rsid w:val="001324E4"/>
    <w:rsid w:val="001C313B"/>
    <w:rsid w:val="001E765A"/>
    <w:rsid w:val="00267253"/>
    <w:rsid w:val="002931CB"/>
    <w:rsid w:val="002D6077"/>
    <w:rsid w:val="00317288"/>
    <w:rsid w:val="0035294B"/>
    <w:rsid w:val="003D7F42"/>
    <w:rsid w:val="00423876"/>
    <w:rsid w:val="0047168A"/>
    <w:rsid w:val="004A10C8"/>
    <w:rsid w:val="004E6C46"/>
    <w:rsid w:val="0052090B"/>
    <w:rsid w:val="00573862"/>
    <w:rsid w:val="006F6725"/>
    <w:rsid w:val="007B167E"/>
    <w:rsid w:val="00912A97"/>
    <w:rsid w:val="0096321A"/>
    <w:rsid w:val="009B55CC"/>
    <w:rsid w:val="009D2629"/>
    <w:rsid w:val="00A801F8"/>
    <w:rsid w:val="00A878C9"/>
    <w:rsid w:val="00B34CCC"/>
    <w:rsid w:val="00BD748B"/>
    <w:rsid w:val="00C4486A"/>
    <w:rsid w:val="00CB6847"/>
    <w:rsid w:val="00CF19D1"/>
    <w:rsid w:val="00D93061"/>
    <w:rsid w:val="00DA1101"/>
    <w:rsid w:val="00E15EFA"/>
    <w:rsid w:val="00E547F5"/>
    <w:rsid w:val="00E55ED4"/>
    <w:rsid w:val="00F215DB"/>
    <w:rsid w:val="00F7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6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62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D26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2629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D930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uw.edu.pl/pliki/pw/4-2015_g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termark.silverchair.com/eww017.pdf?to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opolityka.net/uwarunkowania-geopolityczne-panstw-nieuznawanych-casus-tureckiej-republiki-cypru-polnocne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6</Pages>
  <Words>1278</Words>
  <Characters>7674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118 Rektora UJ z 19 grudnia 2016 r</dc:title>
  <dc:subject/>
  <dc:creator>Agata Waniek</dc:creator>
  <cp:keywords/>
  <dc:description/>
  <cp:lastModifiedBy>HP1</cp:lastModifiedBy>
  <cp:revision>8</cp:revision>
  <dcterms:created xsi:type="dcterms:W3CDTF">2022-05-10T20:06:00Z</dcterms:created>
  <dcterms:modified xsi:type="dcterms:W3CDTF">2022-05-10T22:15:00Z</dcterms:modified>
</cp:coreProperties>
</file>