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A2BB1" w14:textId="77777777" w:rsidR="00F55EC4" w:rsidRPr="00C04DE7" w:rsidRDefault="006A0B0C" w:rsidP="00C04DE7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04DE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Syllabus of an educational component of a degree </w:t>
      </w:r>
      <w:proofErr w:type="spellStart"/>
      <w:r w:rsidRPr="00C04DE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programme</w:t>
      </w:r>
      <w:proofErr w:type="spellEnd"/>
      <w:r w:rsidRPr="00C04DE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62EAF3C0" w14:textId="77777777" w:rsidR="00F55EC4" w:rsidRPr="00C04DE7" w:rsidRDefault="00F55EC4" w:rsidP="00C04DE7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60" w:after="6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"/>
        <w:tblW w:w="96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54"/>
        <w:gridCol w:w="6093"/>
      </w:tblGrid>
      <w:tr w:rsidR="00F55EC4" w:rsidRPr="00C04DE7" w14:paraId="6174B87B" w14:textId="77777777" w:rsidTr="009D45BA">
        <w:trPr>
          <w:trHeight w:val="291"/>
        </w:trPr>
        <w:tc>
          <w:tcPr>
            <w:tcW w:w="3554" w:type="dxa"/>
            <w:shd w:val="clear" w:color="auto" w:fill="auto"/>
          </w:tcPr>
          <w:p w14:paraId="6A95ED68" w14:textId="77777777" w:rsidR="00F55EC4" w:rsidRPr="00C04DE7" w:rsidRDefault="006A0B0C" w:rsidP="00C04DE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DE7">
              <w:rPr>
                <w:rFonts w:ascii="Times New Roman" w:eastAsia="Times New Roman" w:hAnsi="Times New Roman" w:cs="Times New Roman"/>
                <w:sz w:val="24"/>
                <w:szCs w:val="24"/>
              </w:rPr>
              <w:t>Name of unit conducting a component</w:t>
            </w:r>
          </w:p>
        </w:tc>
        <w:tc>
          <w:tcPr>
            <w:tcW w:w="6093" w:type="dxa"/>
            <w:shd w:val="clear" w:color="auto" w:fill="auto"/>
          </w:tcPr>
          <w:p w14:paraId="14C194C3" w14:textId="77777777" w:rsidR="00F55EC4" w:rsidRPr="00C04DE7" w:rsidRDefault="006A0B0C" w:rsidP="00C04DE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4D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Doctoral School of Social Sciences</w:t>
            </w:r>
          </w:p>
        </w:tc>
      </w:tr>
      <w:tr w:rsidR="00F55EC4" w:rsidRPr="00C04DE7" w14:paraId="6D751B48" w14:textId="77777777" w:rsidTr="009D45BA">
        <w:trPr>
          <w:trHeight w:val="650"/>
        </w:trPr>
        <w:tc>
          <w:tcPr>
            <w:tcW w:w="3554" w:type="dxa"/>
            <w:shd w:val="clear" w:color="auto" w:fill="auto"/>
          </w:tcPr>
          <w:p w14:paraId="55D63700" w14:textId="77777777" w:rsidR="00F55EC4" w:rsidRPr="00C04DE7" w:rsidRDefault="006A0B0C" w:rsidP="00C04DE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DE7">
              <w:rPr>
                <w:rFonts w:ascii="Times New Roman" w:eastAsia="Times New Roman" w:hAnsi="Times New Roman" w:cs="Times New Roman"/>
                <w:sz w:val="24"/>
                <w:szCs w:val="24"/>
              </w:rPr>
              <w:t>Name of an educational component</w:t>
            </w:r>
          </w:p>
        </w:tc>
        <w:tc>
          <w:tcPr>
            <w:tcW w:w="6093" w:type="dxa"/>
            <w:shd w:val="clear" w:color="auto" w:fill="auto"/>
          </w:tcPr>
          <w:p w14:paraId="1608DF8F" w14:textId="16CC0CC8" w:rsidR="00F55EC4" w:rsidRPr="00C04DE7" w:rsidRDefault="006A0B0C" w:rsidP="00C04DE7">
            <w:pPr>
              <w:tabs>
                <w:tab w:val="center" w:pos="2707"/>
              </w:tabs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4D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Interdisciplinary Seminar</w:t>
            </w:r>
            <w:r w:rsidR="0083797E" w:rsidRPr="00C04D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C3C14" w:rsidRPr="00C04D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for the Program “</w:t>
            </w:r>
            <w:r w:rsidR="0083797E" w:rsidRPr="00C04D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Society of the Future”</w:t>
            </w:r>
            <w:r w:rsidR="009C3C14" w:rsidRPr="00C04D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CA6E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CA6E26" w:rsidRPr="00CA6E26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rd</w:t>
            </w:r>
            <w:r w:rsidR="00CA6E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and 4</w:t>
            </w:r>
            <w:r w:rsidR="00CA6E26" w:rsidRPr="00CA6E26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="009C3C14" w:rsidRPr="00C04D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year)</w:t>
            </w:r>
          </w:p>
        </w:tc>
      </w:tr>
      <w:tr w:rsidR="00F55EC4" w:rsidRPr="00C04DE7" w14:paraId="0D64E0FF" w14:textId="77777777" w:rsidTr="009D45BA">
        <w:trPr>
          <w:trHeight w:val="291"/>
        </w:trPr>
        <w:tc>
          <w:tcPr>
            <w:tcW w:w="3554" w:type="dxa"/>
            <w:shd w:val="clear" w:color="auto" w:fill="auto"/>
          </w:tcPr>
          <w:p w14:paraId="40A48B0C" w14:textId="77777777" w:rsidR="00F55EC4" w:rsidRPr="00C04DE7" w:rsidRDefault="006A0B0C" w:rsidP="00C04DE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DE7">
              <w:rPr>
                <w:rFonts w:ascii="Times New Roman" w:eastAsia="Times New Roman" w:hAnsi="Times New Roman" w:cs="Times New Roman"/>
                <w:sz w:val="24"/>
                <w:szCs w:val="24"/>
              </w:rPr>
              <w:t>Language of education</w:t>
            </w:r>
          </w:p>
        </w:tc>
        <w:tc>
          <w:tcPr>
            <w:tcW w:w="6093" w:type="dxa"/>
            <w:shd w:val="clear" w:color="auto" w:fill="auto"/>
          </w:tcPr>
          <w:p w14:paraId="037728CD" w14:textId="77777777" w:rsidR="00F55EC4" w:rsidRPr="00C04DE7" w:rsidRDefault="006A0B0C" w:rsidP="00C04DE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DE7">
              <w:rPr>
                <w:rFonts w:ascii="Times New Roman" w:eastAsia="Times New Roman" w:hAnsi="Times New Roman" w:cs="Times New Roman"/>
                <w:sz w:val="24"/>
                <w:szCs w:val="24"/>
              </w:rPr>
              <w:t>English</w:t>
            </w:r>
          </w:p>
        </w:tc>
      </w:tr>
      <w:tr w:rsidR="00F55EC4" w:rsidRPr="00C04DE7" w14:paraId="508247CB" w14:textId="77777777" w:rsidTr="009D45BA">
        <w:trPr>
          <w:trHeight w:val="291"/>
        </w:trPr>
        <w:tc>
          <w:tcPr>
            <w:tcW w:w="3554" w:type="dxa"/>
            <w:shd w:val="clear" w:color="auto" w:fill="auto"/>
          </w:tcPr>
          <w:p w14:paraId="721843AA" w14:textId="77777777" w:rsidR="00F55EC4" w:rsidRPr="00C04DE7" w:rsidRDefault="006A0B0C" w:rsidP="00C04DE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DE7">
              <w:rPr>
                <w:rFonts w:ascii="Times New Roman" w:eastAsia="Times New Roman" w:hAnsi="Times New Roman" w:cs="Times New Roman"/>
                <w:sz w:val="24"/>
                <w:szCs w:val="24"/>
              </w:rPr>
              <w:t>Goals of education</w:t>
            </w:r>
          </w:p>
        </w:tc>
        <w:tc>
          <w:tcPr>
            <w:tcW w:w="6093" w:type="dxa"/>
            <w:shd w:val="clear" w:color="auto" w:fill="auto"/>
          </w:tcPr>
          <w:p w14:paraId="41394DBB" w14:textId="34C3EF82" w:rsidR="00B6280F" w:rsidRPr="00C04DE7" w:rsidRDefault="008301DF" w:rsidP="00C04DE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DE7">
              <w:rPr>
                <w:rFonts w:ascii="Times New Roman" w:hAnsi="Times New Roman" w:cs="Times New Roman"/>
                <w:sz w:val="24"/>
                <w:szCs w:val="24"/>
              </w:rPr>
              <w:t xml:space="preserve">Understanding the theories and concepts </w:t>
            </w:r>
            <w:r w:rsidR="009C3C14" w:rsidRPr="00C04DE7">
              <w:rPr>
                <w:rFonts w:ascii="Times New Roman" w:hAnsi="Times New Roman" w:cs="Times New Roman"/>
                <w:sz w:val="24"/>
                <w:szCs w:val="24"/>
              </w:rPr>
              <w:t>focus</w:t>
            </w:r>
            <w:r w:rsidR="009C3C14" w:rsidRPr="00C04D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on short- and long-term social changes</w:t>
            </w:r>
          </w:p>
          <w:p w14:paraId="5F7BA898" w14:textId="288B1176" w:rsidR="00395637" w:rsidRPr="00C04DE7" w:rsidRDefault="00395637" w:rsidP="00C04DE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DE7">
              <w:rPr>
                <w:rFonts w:ascii="Times New Roman" w:hAnsi="Times New Roman" w:cs="Times New Roman"/>
                <w:sz w:val="24"/>
                <w:szCs w:val="24"/>
              </w:rPr>
              <w:t xml:space="preserve">Understanding the different disciplinary approaches to the contemporary challenges for the </w:t>
            </w:r>
            <w:r w:rsidR="009C3C14" w:rsidRPr="00C04DE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C04DE7">
              <w:rPr>
                <w:rFonts w:ascii="Times New Roman" w:hAnsi="Times New Roman" w:cs="Times New Roman"/>
                <w:sz w:val="24"/>
                <w:szCs w:val="24"/>
              </w:rPr>
              <w:t xml:space="preserve">ociety of the </w:t>
            </w:r>
            <w:r w:rsidR="009C3C14" w:rsidRPr="00C04DE7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C04DE7">
              <w:rPr>
                <w:rFonts w:ascii="Times New Roman" w:hAnsi="Times New Roman" w:cs="Times New Roman"/>
                <w:sz w:val="24"/>
                <w:szCs w:val="24"/>
              </w:rPr>
              <w:t>uture</w:t>
            </w:r>
          </w:p>
          <w:p w14:paraId="381CABE1" w14:textId="6BFD7C29" w:rsidR="00DA0A5F" w:rsidRPr="00C04DE7" w:rsidRDefault="008301DF" w:rsidP="00C04DE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DE7">
              <w:rPr>
                <w:rFonts w:ascii="Times New Roman" w:hAnsi="Times New Roman" w:cs="Times New Roman"/>
                <w:sz w:val="24"/>
                <w:szCs w:val="24"/>
              </w:rPr>
              <w:t xml:space="preserve">Acquiring </w:t>
            </w:r>
            <w:r w:rsidR="009C3C14" w:rsidRPr="00C04DE7">
              <w:rPr>
                <w:rFonts w:ascii="Times New Roman" w:hAnsi="Times New Roman" w:cs="Times New Roman"/>
                <w:sz w:val="24"/>
                <w:szCs w:val="24"/>
              </w:rPr>
              <w:t xml:space="preserve">interdisciplinary </w:t>
            </w:r>
            <w:r w:rsidRPr="00C04DE7">
              <w:rPr>
                <w:rFonts w:ascii="Times New Roman" w:hAnsi="Times New Roman" w:cs="Times New Roman"/>
                <w:sz w:val="24"/>
                <w:szCs w:val="24"/>
              </w:rPr>
              <w:t xml:space="preserve">knowledge </w:t>
            </w:r>
            <w:r w:rsidR="009C3C14" w:rsidRPr="00C04DE7">
              <w:rPr>
                <w:rFonts w:ascii="Times New Roman" w:hAnsi="Times New Roman" w:cs="Times New Roman"/>
                <w:sz w:val="24"/>
                <w:szCs w:val="24"/>
              </w:rPr>
              <w:t>on the phenomena and processes shaping the life of present and future generations</w:t>
            </w:r>
          </w:p>
          <w:p w14:paraId="3EA163E6" w14:textId="25B37A7D" w:rsidR="00DA0A5F" w:rsidRPr="00C04DE7" w:rsidRDefault="00C04DE7" w:rsidP="00C04DE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DE7">
              <w:rPr>
                <w:rFonts w:ascii="Times New Roman" w:hAnsi="Times New Roman" w:cs="Times New Roman"/>
                <w:sz w:val="24"/>
                <w:szCs w:val="24"/>
              </w:rPr>
              <w:t>Acquiring the ability of p</w:t>
            </w:r>
            <w:r w:rsidR="00DA0A5F" w:rsidRPr="00C04DE7">
              <w:rPr>
                <w:rFonts w:ascii="Times New Roman" w:hAnsi="Times New Roman" w:cs="Times New Roman"/>
                <w:sz w:val="24"/>
                <w:szCs w:val="24"/>
              </w:rPr>
              <w:t>resenting research</w:t>
            </w:r>
            <w:r w:rsidRPr="00C04DE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A0A5F" w:rsidRPr="00C04DE7">
              <w:rPr>
                <w:rFonts w:ascii="Times New Roman" w:hAnsi="Times New Roman" w:cs="Times New Roman"/>
                <w:sz w:val="24"/>
                <w:szCs w:val="24"/>
              </w:rPr>
              <w:t xml:space="preserve"> defending obtained results</w:t>
            </w:r>
            <w:r w:rsidRPr="00C04DE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A0A5F" w:rsidRPr="00C04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A0A5F" w:rsidRPr="00C04DE7">
              <w:rPr>
                <w:rFonts w:ascii="Times New Roman" w:hAnsi="Times New Roman" w:cs="Times New Roman"/>
                <w:sz w:val="24"/>
                <w:szCs w:val="24"/>
              </w:rPr>
              <w:t>argumenting</w:t>
            </w:r>
            <w:proofErr w:type="spellEnd"/>
            <w:r w:rsidR="00DA0A5F" w:rsidRPr="00C04DE7">
              <w:rPr>
                <w:rFonts w:ascii="Times New Roman" w:hAnsi="Times New Roman" w:cs="Times New Roman"/>
                <w:sz w:val="24"/>
                <w:szCs w:val="24"/>
              </w:rPr>
              <w:t xml:space="preserve"> and debating</w:t>
            </w:r>
          </w:p>
        </w:tc>
      </w:tr>
      <w:tr w:rsidR="00F55EC4" w:rsidRPr="00C04DE7" w14:paraId="518AAE90" w14:textId="77777777" w:rsidTr="009D45BA">
        <w:trPr>
          <w:trHeight w:val="291"/>
        </w:trPr>
        <w:tc>
          <w:tcPr>
            <w:tcW w:w="3554" w:type="dxa"/>
            <w:shd w:val="clear" w:color="auto" w:fill="auto"/>
          </w:tcPr>
          <w:p w14:paraId="31091D66" w14:textId="77777777" w:rsidR="00F55EC4" w:rsidRPr="00C04DE7" w:rsidRDefault="006A0B0C" w:rsidP="00C04DE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DE7">
              <w:rPr>
                <w:rFonts w:ascii="Times New Roman" w:eastAsia="Times New Roman" w:hAnsi="Times New Roman" w:cs="Times New Roman"/>
                <w:sz w:val="24"/>
                <w:szCs w:val="24"/>
              </w:rPr>
              <w:t>Learning outcomes of an educational component</w:t>
            </w:r>
          </w:p>
        </w:tc>
        <w:tc>
          <w:tcPr>
            <w:tcW w:w="6093" w:type="dxa"/>
            <w:shd w:val="clear" w:color="auto" w:fill="auto"/>
          </w:tcPr>
          <w:p w14:paraId="7401E51E" w14:textId="3F175DBA" w:rsidR="008301DF" w:rsidRPr="00C04DE7" w:rsidRDefault="001F6755" w:rsidP="00C04DE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Knowledge</w:t>
            </w:r>
            <w:r w:rsidR="008301DF" w:rsidRPr="00C04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001106AC" w14:textId="035709AE" w:rsidR="001F6755" w:rsidRPr="00C04DE7" w:rsidRDefault="001F6755" w:rsidP="00C04DE7">
            <w:pPr>
              <w:pStyle w:val="Akapitzlist"/>
              <w:numPr>
                <w:ilvl w:val="0"/>
                <w:numId w:val="18"/>
              </w:num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Students know and understand</w:t>
            </w:r>
            <w:r w:rsidRPr="00C0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general and specific problems of interdisciplinary research in the field of social sciences</w:t>
            </w:r>
            <w:r w:rsidR="00C0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C04DE7" w:rsidRPr="00C0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particularly related to </w:t>
            </w:r>
            <w:r w:rsidR="00C04DE7" w:rsidRPr="00C04DE7">
              <w:rPr>
                <w:rFonts w:ascii="Times New Roman" w:hAnsi="Times New Roman" w:cs="Times New Roman"/>
                <w:sz w:val="24"/>
                <w:szCs w:val="24"/>
              </w:rPr>
              <w:t xml:space="preserve">the contemporary challenges for the </w:t>
            </w:r>
            <w:r w:rsidR="00C04DE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C04DE7" w:rsidRPr="00C04DE7">
              <w:rPr>
                <w:rFonts w:ascii="Times New Roman" w:hAnsi="Times New Roman" w:cs="Times New Roman"/>
                <w:sz w:val="24"/>
                <w:szCs w:val="24"/>
              </w:rPr>
              <w:t xml:space="preserve">ociety of the </w:t>
            </w:r>
            <w:r w:rsidR="00C04DE7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C04DE7" w:rsidRPr="00C04DE7">
              <w:rPr>
                <w:rFonts w:ascii="Times New Roman" w:hAnsi="Times New Roman" w:cs="Times New Roman"/>
                <w:sz w:val="24"/>
                <w:szCs w:val="24"/>
              </w:rPr>
              <w:t>uture</w:t>
            </w:r>
          </w:p>
          <w:p w14:paraId="33383BA2" w14:textId="76912362" w:rsidR="008301DF" w:rsidRPr="00C04DE7" w:rsidRDefault="001F6755" w:rsidP="00C04DE7">
            <w:pPr>
              <w:pStyle w:val="Akapitzlist"/>
              <w:numPr>
                <w:ilvl w:val="0"/>
                <w:numId w:val="18"/>
              </w:num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Students know and understand</w:t>
            </w:r>
            <w:r w:rsidRPr="00C0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25496" w:rsidRPr="00C0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 methodology of</w:t>
            </w:r>
            <w:r w:rsidR="00C04DE7" w:rsidRPr="00C04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5496" w:rsidRPr="00C0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interdisciplinary research</w:t>
            </w:r>
            <w:r w:rsidRPr="00C0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in the field of social sciences</w:t>
            </w:r>
            <w:r w:rsidR="008301DF" w:rsidRPr="00C04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6EF07EE8" w14:textId="77777777" w:rsidR="00FA7FB8" w:rsidRPr="00C04DE7" w:rsidRDefault="00FA7FB8" w:rsidP="00C04DE7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D062E5B" w14:textId="00DE65B5" w:rsidR="001F6755" w:rsidRPr="00C04DE7" w:rsidRDefault="001F6755" w:rsidP="00C04DE7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Skills</w:t>
            </w:r>
          </w:p>
          <w:p w14:paraId="37AF46C7" w14:textId="3D1B113B" w:rsidR="001F6755" w:rsidRPr="00C04DE7" w:rsidRDefault="001F6755" w:rsidP="00C04DE7">
            <w:pPr>
              <w:pStyle w:val="Akapitzlist"/>
              <w:numPr>
                <w:ilvl w:val="0"/>
                <w:numId w:val="19"/>
              </w:num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Students are able to </w:t>
            </w:r>
            <w:r w:rsidRPr="00C0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creatively identify, formulate and solve research problem</w:t>
            </w:r>
            <w:r w:rsidR="005A5A46" w:rsidRPr="00C0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 in the field of social sciences, particularly related to </w:t>
            </w:r>
            <w:r w:rsidR="005A5A46" w:rsidRPr="00C04DE7">
              <w:rPr>
                <w:rFonts w:ascii="Times New Roman" w:hAnsi="Times New Roman" w:cs="Times New Roman"/>
                <w:sz w:val="24"/>
                <w:szCs w:val="24"/>
              </w:rPr>
              <w:t xml:space="preserve">the contemporary challenges for the </w:t>
            </w:r>
            <w:r w:rsidR="00C04DE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5A5A46" w:rsidRPr="00C04DE7">
              <w:rPr>
                <w:rFonts w:ascii="Times New Roman" w:hAnsi="Times New Roman" w:cs="Times New Roman"/>
                <w:sz w:val="24"/>
                <w:szCs w:val="24"/>
              </w:rPr>
              <w:t xml:space="preserve">ociety of the </w:t>
            </w:r>
            <w:r w:rsidR="00C04DE7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5A5A46" w:rsidRPr="00C04DE7">
              <w:rPr>
                <w:rFonts w:ascii="Times New Roman" w:hAnsi="Times New Roman" w:cs="Times New Roman"/>
                <w:sz w:val="24"/>
                <w:szCs w:val="24"/>
              </w:rPr>
              <w:t>uture</w:t>
            </w:r>
          </w:p>
          <w:p w14:paraId="194A1104" w14:textId="7C7164EB" w:rsidR="005A5A46" w:rsidRPr="00C04DE7" w:rsidRDefault="005A5A46" w:rsidP="00C04DE7">
            <w:pPr>
              <w:pStyle w:val="Akapitzlist"/>
              <w:numPr>
                <w:ilvl w:val="0"/>
                <w:numId w:val="19"/>
              </w:num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Students are able to </w:t>
            </w:r>
            <w:r w:rsidRPr="00C04DE7">
              <w:rPr>
                <w:rFonts w:ascii="Times New Roman" w:hAnsi="Times New Roman" w:cs="Times New Roman"/>
                <w:sz w:val="24"/>
                <w:szCs w:val="24"/>
              </w:rPr>
              <w:t xml:space="preserve">present and defend obtained research results </w:t>
            </w:r>
          </w:p>
          <w:p w14:paraId="51E891F6" w14:textId="77777777" w:rsidR="005A5A46" w:rsidRPr="00C04DE7" w:rsidRDefault="005A5A46" w:rsidP="00C04DE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FB8F4DD" w14:textId="2AC566E7" w:rsidR="008301DF" w:rsidRPr="00C04DE7" w:rsidRDefault="005A5A46" w:rsidP="00C04DE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Social competences:</w:t>
            </w:r>
          </w:p>
          <w:p w14:paraId="2DC278D6" w14:textId="5799A2E2" w:rsidR="005A5A46" w:rsidRPr="00C04DE7" w:rsidRDefault="008301DF" w:rsidP="00C04DE7">
            <w:pPr>
              <w:pStyle w:val="Akapitzlist"/>
              <w:numPr>
                <w:ilvl w:val="0"/>
                <w:numId w:val="21"/>
              </w:num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Students are </w:t>
            </w:r>
            <w:r w:rsidR="005A5A46" w:rsidRPr="00C0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ready to recognize the importance of knowledge emerging from interdisciplinary studies in solving theoretical and practical problems</w:t>
            </w:r>
          </w:p>
          <w:p w14:paraId="4A8E561F" w14:textId="77777777" w:rsidR="00F55EC4" w:rsidRPr="00C04DE7" w:rsidRDefault="00F55EC4" w:rsidP="00C04DE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5EC4" w:rsidRPr="00C04DE7" w14:paraId="1F0AF157" w14:textId="77777777" w:rsidTr="009D45BA">
        <w:trPr>
          <w:trHeight w:val="291"/>
        </w:trPr>
        <w:tc>
          <w:tcPr>
            <w:tcW w:w="3554" w:type="dxa"/>
            <w:shd w:val="clear" w:color="auto" w:fill="auto"/>
          </w:tcPr>
          <w:p w14:paraId="5057B935" w14:textId="77777777" w:rsidR="00F55EC4" w:rsidRPr="00C04DE7" w:rsidRDefault="006A0B0C" w:rsidP="00C04DE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DE7">
              <w:rPr>
                <w:rFonts w:ascii="Times New Roman" w:eastAsia="Times New Roman" w:hAnsi="Times New Roman" w:cs="Times New Roman"/>
                <w:sz w:val="24"/>
                <w:szCs w:val="24"/>
              </w:rPr>
              <w:t>Verification methods and assessment criteria of learning outcomes obtained by students</w:t>
            </w:r>
          </w:p>
        </w:tc>
        <w:tc>
          <w:tcPr>
            <w:tcW w:w="6093" w:type="dxa"/>
            <w:shd w:val="clear" w:color="auto" w:fill="auto"/>
          </w:tcPr>
          <w:p w14:paraId="514B27D5" w14:textId="77777777" w:rsidR="00572282" w:rsidRPr="00C04DE7" w:rsidRDefault="00572282" w:rsidP="00C04DE7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Learning outcomes will be assessed on the basis of:</w:t>
            </w:r>
          </w:p>
          <w:p w14:paraId="4B440832" w14:textId="36C0FBFE" w:rsidR="00572282" w:rsidRPr="00C04DE7" w:rsidRDefault="00572282" w:rsidP="00C04DE7">
            <w:pPr>
              <w:pStyle w:val="Akapitzlist"/>
              <w:numPr>
                <w:ilvl w:val="0"/>
                <w:numId w:val="22"/>
              </w:num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active participation in classes, </w:t>
            </w:r>
          </w:p>
          <w:p w14:paraId="1FB8ED95" w14:textId="5C418377" w:rsidR="00572282" w:rsidRPr="00C04DE7" w:rsidRDefault="00572282" w:rsidP="00C04DE7">
            <w:pPr>
              <w:pStyle w:val="Akapitzlist"/>
              <w:numPr>
                <w:ilvl w:val="0"/>
                <w:numId w:val="22"/>
              </w:num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team working </w:t>
            </w:r>
          </w:p>
          <w:p w14:paraId="663875C5" w14:textId="659469A1" w:rsidR="00F55EC4" w:rsidRPr="00C04DE7" w:rsidRDefault="00572282" w:rsidP="00C04DE7">
            <w:pPr>
              <w:pStyle w:val="Akapitzlist"/>
              <w:numPr>
                <w:ilvl w:val="0"/>
                <w:numId w:val="22"/>
              </w:num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preparation and delivering an oral presentation</w:t>
            </w:r>
          </w:p>
        </w:tc>
      </w:tr>
      <w:tr w:rsidR="00F55EC4" w:rsidRPr="00C04DE7" w14:paraId="2FCBAB76" w14:textId="77777777" w:rsidTr="009D45BA">
        <w:trPr>
          <w:trHeight w:val="291"/>
        </w:trPr>
        <w:tc>
          <w:tcPr>
            <w:tcW w:w="3554" w:type="dxa"/>
            <w:shd w:val="clear" w:color="auto" w:fill="auto"/>
          </w:tcPr>
          <w:p w14:paraId="01D96A3B" w14:textId="77777777" w:rsidR="00F55EC4" w:rsidRPr="00C04DE7" w:rsidRDefault="006A0B0C" w:rsidP="00C04DE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DE7">
              <w:rPr>
                <w:rFonts w:ascii="Times New Roman" w:eastAsia="Times New Roman" w:hAnsi="Times New Roman" w:cs="Times New Roman"/>
                <w:sz w:val="24"/>
                <w:szCs w:val="24"/>
              </w:rPr>
              <w:t>Type of an educational component (obligatory/optional)</w:t>
            </w:r>
          </w:p>
        </w:tc>
        <w:tc>
          <w:tcPr>
            <w:tcW w:w="6093" w:type="dxa"/>
            <w:shd w:val="clear" w:color="auto" w:fill="auto"/>
          </w:tcPr>
          <w:p w14:paraId="0CCD01D3" w14:textId="7E10B994" w:rsidR="00F55EC4" w:rsidRPr="00C04DE7" w:rsidRDefault="009D2DC2" w:rsidP="00C04DE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DE7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="006A0B0C" w:rsidRPr="00C04DE7">
              <w:rPr>
                <w:rFonts w:ascii="Times New Roman" w:eastAsia="Times New Roman" w:hAnsi="Times New Roman" w:cs="Times New Roman"/>
                <w:sz w:val="24"/>
                <w:szCs w:val="24"/>
              </w:rPr>
              <w:t>bligatory</w:t>
            </w:r>
          </w:p>
        </w:tc>
      </w:tr>
      <w:tr w:rsidR="00F55EC4" w:rsidRPr="00C04DE7" w14:paraId="5939A07D" w14:textId="77777777" w:rsidTr="009D45BA">
        <w:trPr>
          <w:trHeight w:val="291"/>
        </w:trPr>
        <w:tc>
          <w:tcPr>
            <w:tcW w:w="3554" w:type="dxa"/>
            <w:shd w:val="clear" w:color="auto" w:fill="auto"/>
          </w:tcPr>
          <w:p w14:paraId="337D93FE" w14:textId="77777777" w:rsidR="00F55EC4" w:rsidRPr="00C04DE7" w:rsidRDefault="006A0B0C" w:rsidP="00C04DE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DE7">
              <w:rPr>
                <w:rFonts w:ascii="Times New Roman" w:eastAsia="Times New Roman" w:hAnsi="Times New Roman" w:cs="Times New Roman"/>
                <w:sz w:val="24"/>
                <w:szCs w:val="24"/>
              </w:rPr>
              <w:t>Year of study</w:t>
            </w:r>
          </w:p>
        </w:tc>
        <w:tc>
          <w:tcPr>
            <w:tcW w:w="6093" w:type="dxa"/>
            <w:shd w:val="clear" w:color="auto" w:fill="auto"/>
          </w:tcPr>
          <w:p w14:paraId="73A34276" w14:textId="0D3D22BD" w:rsidR="00F55EC4" w:rsidRPr="00C04DE7" w:rsidRDefault="009D2DC2" w:rsidP="00C04DE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9D2DC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4</w:t>
            </w:r>
            <w:r w:rsidRPr="009D2DC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55EC4" w:rsidRPr="00C04DE7" w14:paraId="3E015892" w14:textId="77777777" w:rsidTr="009D45BA">
        <w:trPr>
          <w:trHeight w:val="291"/>
        </w:trPr>
        <w:tc>
          <w:tcPr>
            <w:tcW w:w="3554" w:type="dxa"/>
            <w:shd w:val="clear" w:color="auto" w:fill="auto"/>
          </w:tcPr>
          <w:p w14:paraId="12CEC822" w14:textId="77777777" w:rsidR="00F55EC4" w:rsidRPr="00C04DE7" w:rsidRDefault="006A0B0C" w:rsidP="00C04DE7">
            <w:pPr>
              <w:tabs>
                <w:tab w:val="center" w:pos="1650"/>
              </w:tabs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D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Semester </w:t>
            </w:r>
            <w:r w:rsidRPr="00C04DE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093" w:type="dxa"/>
            <w:shd w:val="clear" w:color="auto" w:fill="auto"/>
          </w:tcPr>
          <w:p w14:paraId="21166F95" w14:textId="77777777" w:rsidR="00F55EC4" w:rsidRDefault="001A56F5" w:rsidP="00C04DE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(winter)</w:t>
            </w:r>
          </w:p>
          <w:p w14:paraId="12373EF9" w14:textId="6AF18794" w:rsidR="001A56F5" w:rsidRDefault="001A56F5" w:rsidP="00C04DE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9A65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October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17.45-20.00 </w:t>
            </w:r>
          </w:p>
          <w:p w14:paraId="209FB3D5" w14:textId="4EEB2928" w:rsidR="001A56F5" w:rsidRDefault="001A56F5" w:rsidP="00C04DE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9A65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November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17.45-20.00</w:t>
            </w:r>
          </w:p>
          <w:p w14:paraId="27C4234E" w14:textId="5DFD49F8" w:rsidR="001A56F5" w:rsidRDefault="001A56F5" w:rsidP="00C04DE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9A65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November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17.45-20.00</w:t>
            </w:r>
          </w:p>
          <w:p w14:paraId="31418795" w14:textId="1DFEBF7E" w:rsidR="001A56F5" w:rsidRDefault="001A56F5" w:rsidP="00C04DE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9A65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December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17.45-20.00</w:t>
            </w:r>
          </w:p>
          <w:p w14:paraId="21E08955" w14:textId="2B1F4D9F" w:rsidR="001A56F5" w:rsidRPr="00C04DE7" w:rsidRDefault="001A56F5" w:rsidP="00C04DE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9A65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December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,17.45-20.00</w:t>
            </w:r>
          </w:p>
        </w:tc>
      </w:tr>
      <w:tr w:rsidR="00F55EC4" w:rsidRPr="00CA6E26" w14:paraId="7247C404" w14:textId="77777777" w:rsidTr="009D45BA">
        <w:trPr>
          <w:trHeight w:val="291"/>
        </w:trPr>
        <w:tc>
          <w:tcPr>
            <w:tcW w:w="3554" w:type="dxa"/>
            <w:shd w:val="clear" w:color="auto" w:fill="auto"/>
          </w:tcPr>
          <w:p w14:paraId="54AFB8F2" w14:textId="77777777" w:rsidR="00F55EC4" w:rsidRPr="00C04DE7" w:rsidRDefault="006A0B0C" w:rsidP="00C04DE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Name and surname of the coordinator of a component and/or person/s conducting a component </w:t>
            </w:r>
          </w:p>
        </w:tc>
        <w:tc>
          <w:tcPr>
            <w:tcW w:w="6093" w:type="dxa"/>
            <w:shd w:val="clear" w:color="auto" w:fill="auto"/>
          </w:tcPr>
          <w:p w14:paraId="47F3E292" w14:textId="2E230933" w:rsidR="00F55EC4" w:rsidRPr="00C04DE7" w:rsidRDefault="007155F1" w:rsidP="00C04DE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C04DE7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Prof. dr hab. Monika  Florczak-Wątor</w:t>
            </w:r>
          </w:p>
        </w:tc>
      </w:tr>
      <w:tr w:rsidR="00F55EC4" w:rsidRPr="00CA6E26" w14:paraId="1D8AC790" w14:textId="77777777" w:rsidTr="009D45BA">
        <w:trPr>
          <w:trHeight w:val="291"/>
        </w:trPr>
        <w:tc>
          <w:tcPr>
            <w:tcW w:w="3554" w:type="dxa"/>
            <w:shd w:val="clear" w:color="auto" w:fill="auto"/>
          </w:tcPr>
          <w:p w14:paraId="4637CA82" w14:textId="77777777" w:rsidR="00F55EC4" w:rsidRPr="00C04DE7" w:rsidRDefault="006A0B0C" w:rsidP="00C04DE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Name and surname of person/s conducting an examination or granting credit in the case when this is other person than conducting a component </w:t>
            </w:r>
          </w:p>
        </w:tc>
        <w:tc>
          <w:tcPr>
            <w:tcW w:w="6093" w:type="dxa"/>
            <w:shd w:val="clear" w:color="auto" w:fill="auto"/>
          </w:tcPr>
          <w:p w14:paraId="1328C142" w14:textId="5EFD8921" w:rsidR="00F55EC4" w:rsidRPr="00C04DE7" w:rsidRDefault="007155F1" w:rsidP="00C04DE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C04DE7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Prof. dr hab. Monika Florczak-Wątor</w:t>
            </w:r>
          </w:p>
        </w:tc>
      </w:tr>
      <w:tr w:rsidR="00F55EC4" w:rsidRPr="00C04DE7" w14:paraId="3B7D4592" w14:textId="77777777" w:rsidTr="009D45BA">
        <w:trPr>
          <w:trHeight w:val="291"/>
        </w:trPr>
        <w:tc>
          <w:tcPr>
            <w:tcW w:w="3554" w:type="dxa"/>
            <w:shd w:val="clear" w:color="auto" w:fill="auto"/>
          </w:tcPr>
          <w:p w14:paraId="701696D5" w14:textId="77777777" w:rsidR="00F55EC4" w:rsidRPr="00C04DE7" w:rsidRDefault="006A0B0C" w:rsidP="00C04DE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Manner of completion  </w:t>
            </w:r>
          </w:p>
        </w:tc>
        <w:tc>
          <w:tcPr>
            <w:tcW w:w="6093" w:type="dxa"/>
            <w:shd w:val="clear" w:color="auto" w:fill="auto"/>
          </w:tcPr>
          <w:p w14:paraId="2DA55A13" w14:textId="342112CF" w:rsidR="00F55EC4" w:rsidRPr="00C04DE7" w:rsidRDefault="00572282" w:rsidP="00C04DE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Graded credit / Standard grading scales</w:t>
            </w:r>
          </w:p>
        </w:tc>
      </w:tr>
      <w:tr w:rsidR="00F55EC4" w:rsidRPr="00C04DE7" w14:paraId="0AEC4EF7" w14:textId="77777777" w:rsidTr="009D45BA">
        <w:trPr>
          <w:trHeight w:val="291"/>
        </w:trPr>
        <w:tc>
          <w:tcPr>
            <w:tcW w:w="3554" w:type="dxa"/>
            <w:shd w:val="clear" w:color="auto" w:fill="auto"/>
          </w:tcPr>
          <w:p w14:paraId="4FE2D47F" w14:textId="77777777" w:rsidR="00F55EC4" w:rsidRPr="00C04DE7" w:rsidRDefault="006A0B0C" w:rsidP="00C04DE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Preliminary and additional requirements </w:t>
            </w:r>
          </w:p>
        </w:tc>
        <w:tc>
          <w:tcPr>
            <w:tcW w:w="6093" w:type="dxa"/>
            <w:shd w:val="clear" w:color="auto" w:fill="auto"/>
          </w:tcPr>
          <w:p w14:paraId="4BFED98A" w14:textId="07163B9C" w:rsidR="00F55EC4" w:rsidRPr="00C04DE7" w:rsidRDefault="009D2DC2" w:rsidP="00C04DE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DE7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="006A0B0C" w:rsidRPr="00C04DE7">
              <w:rPr>
                <w:rFonts w:ascii="Times New Roman" w:eastAsia="Times New Roman" w:hAnsi="Times New Roman" w:cs="Times New Roman"/>
                <w:sz w:val="24"/>
                <w:szCs w:val="24"/>
              </w:rPr>
              <w:t>one</w:t>
            </w:r>
          </w:p>
        </w:tc>
      </w:tr>
      <w:tr w:rsidR="00F55EC4" w:rsidRPr="00C04DE7" w14:paraId="40D712FB" w14:textId="77777777" w:rsidTr="009D45BA">
        <w:trPr>
          <w:trHeight w:val="291"/>
        </w:trPr>
        <w:tc>
          <w:tcPr>
            <w:tcW w:w="3554" w:type="dxa"/>
            <w:shd w:val="clear" w:color="auto" w:fill="auto"/>
          </w:tcPr>
          <w:p w14:paraId="269E0651" w14:textId="77777777" w:rsidR="00F55EC4" w:rsidRPr="00C04DE7" w:rsidRDefault="006A0B0C" w:rsidP="00C04DE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DE7">
              <w:rPr>
                <w:rFonts w:ascii="Times New Roman" w:eastAsia="Times New Roman" w:hAnsi="Times New Roman" w:cs="Times New Roman"/>
                <w:sz w:val="24"/>
                <w:szCs w:val="24"/>
              </w:rPr>
              <w:t>Type and number of hours of courses requiring</w:t>
            </w:r>
          </w:p>
          <w:p w14:paraId="176507D4" w14:textId="77777777" w:rsidR="00F55EC4" w:rsidRPr="00C04DE7" w:rsidRDefault="006A0B0C" w:rsidP="00C04DE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direct participation of academic staff and students, if in a given component such courses are included </w:t>
            </w:r>
          </w:p>
        </w:tc>
        <w:tc>
          <w:tcPr>
            <w:tcW w:w="6093" w:type="dxa"/>
            <w:shd w:val="clear" w:color="auto" w:fill="auto"/>
          </w:tcPr>
          <w:p w14:paraId="4A8E330E" w14:textId="77777777" w:rsidR="00F55EC4" w:rsidRPr="00C04DE7" w:rsidRDefault="006A0B0C" w:rsidP="00C04DE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DE7">
              <w:rPr>
                <w:rFonts w:ascii="Times New Roman" w:eastAsia="Times New Roman" w:hAnsi="Times New Roman" w:cs="Times New Roman"/>
                <w:sz w:val="24"/>
                <w:szCs w:val="24"/>
              </w:rPr>
              <w:t>Seminar – 15h</w:t>
            </w:r>
          </w:p>
          <w:p w14:paraId="19E9FE8C" w14:textId="4C49791A" w:rsidR="0083797E" w:rsidRPr="00C04DE7" w:rsidRDefault="0083797E" w:rsidP="00C04DE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5EC4" w:rsidRPr="00C04DE7" w14:paraId="39115436" w14:textId="77777777" w:rsidTr="009D45BA">
        <w:trPr>
          <w:trHeight w:val="291"/>
        </w:trPr>
        <w:tc>
          <w:tcPr>
            <w:tcW w:w="3554" w:type="dxa"/>
            <w:shd w:val="clear" w:color="auto" w:fill="auto"/>
          </w:tcPr>
          <w:p w14:paraId="16000406" w14:textId="77777777" w:rsidR="00F55EC4" w:rsidRPr="00C04DE7" w:rsidRDefault="006A0B0C" w:rsidP="00C04DE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Number of ECTS credits assigned to a component </w:t>
            </w:r>
          </w:p>
        </w:tc>
        <w:tc>
          <w:tcPr>
            <w:tcW w:w="6093" w:type="dxa"/>
            <w:shd w:val="clear" w:color="auto" w:fill="auto"/>
          </w:tcPr>
          <w:p w14:paraId="19A70FAE" w14:textId="49C60105" w:rsidR="00F55EC4" w:rsidRPr="00C04DE7" w:rsidRDefault="006A0B0C" w:rsidP="00C04DE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DE7">
              <w:rPr>
                <w:rFonts w:ascii="Times New Roman" w:eastAsia="Times New Roman" w:hAnsi="Times New Roman" w:cs="Times New Roman"/>
                <w:sz w:val="24"/>
                <w:szCs w:val="24"/>
              </w:rPr>
              <w:t>2 ECTS</w:t>
            </w:r>
          </w:p>
        </w:tc>
      </w:tr>
      <w:tr w:rsidR="00F55EC4" w:rsidRPr="00C04DE7" w14:paraId="442BC3D1" w14:textId="77777777" w:rsidTr="009D45BA">
        <w:trPr>
          <w:trHeight w:val="291"/>
        </w:trPr>
        <w:tc>
          <w:tcPr>
            <w:tcW w:w="3554" w:type="dxa"/>
            <w:shd w:val="clear" w:color="auto" w:fill="auto"/>
          </w:tcPr>
          <w:p w14:paraId="68D878D3" w14:textId="77777777" w:rsidR="00F55EC4" w:rsidRPr="00C04DE7" w:rsidRDefault="006A0B0C" w:rsidP="00C04DE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Balance of ECTS credits </w:t>
            </w:r>
          </w:p>
        </w:tc>
        <w:tc>
          <w:tcPr>
            <w:tcW w:w="6093" w:type="dxa"/>
            <w:shd w:val="clear" w:color="auto" w:fill="auto"/>
          </w:tcPr>
          <w:p w14:paraId="639581B0" w14:textId="77777777" w:rsidR="00DA0A5F" w:rsidRPr="00C04DE7" w:rsidRDefault="00DA0A5F" w:rsidP="00C04DE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DE7">
              <w:rPr>
                <w:rFonts w:ascii="Times New Roman" w:hAnsi="Times New Roman" w:cs="Times New Roman"/>
                <w:sz w:val="24"/>
                <w:szCs w:val="24"/>
              </w:rPr>
              <w:t>Participation in classes:</w:t>
            </w:r>
          </w:p>
          <w:p w14:paraId="799D29CE" w14:textId="77777777" w:rsidR="00DA0A5F" w:rsidRPr="00C04DE7" w:rsidRDefault="00DA0A5F" w:rsidP="00C04DE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DE7">
              <w:rPr>
                <w:rFonts w:ascii="Times New Roman" w:hAnsi="Times New Roman" w:cs="Times New Roman"/>
                <w:sz w:val="24"/>
                <w:szCs w:val="24"/>
              </w:rPr>
              <w:t>Seminar – 15 h</w:t>
            </w:r>
          </w:p>
          <w:p w14:paraId="1D59C11E" w14:textId="77777777" w:rsidR="00DA0A5F" w:rsidRPr="00C04DE7" w:rsidRDefault="00DA0A5F" w:rsidP="00C04DE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526A5A" w14:textId="77777777" w:rsidR="00DA0A5F" w:rsidRPr="00C04DE7" w:rsidRDefault="00DA0A5F" w:rsidP="00C04DE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DE7">
              <w:rPr>
                <w:rFonts w:ascii="Times New Roman" w:hAnsi="Times New Roman" w:cs="Times New Roman"/>
                <w:sz w:val="24"/>
                <w:szCs w:val="24"/>
              </w:rPr>
              <w:t>Individual work:</w:t>
            </w:r>
          </w:p>
          <w:p w14:paraId="15B3A7E4" w14:textId="452DDA26" w:rsidR="00DA0A5F" w:rsidRPr="00C04DE7" w:rsidRDefault="00DA0A5F" w:rsidP="00C04DE7">
            <w:pPr>
              <w:numPr>
                <w:ilvl w:val="0"/>
                <w:numId w:val="9"/>
              </w:numPr>
              <w:spacing w:before="60" w:after="6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4DE7">
              <w:rPr>
                <w:rFonts w:ascii="Times New Roman" w:hAnsi="Times New Roman" w:cs="Times New Roman"/>
                <w:sz w:val="24"/>
                <w:szCs w:val="24"/>
              </w:rPr>
              <w:t>Reading</w:t>
            </w:r>
            <w:r w:rsidR="00C04DE7">
              <w:rPr>
                <w:rFonts w:ascii="Times New Roman" w:hAnsi="Times New Roman" w:cs="Times New Roman"/>
                <w:sz w:val="24"/>
                <w:szCs w:val="24"/>
              </w:rPr>
              <w:t xml:space="preserve"> recommended publications</w:t>
            </w:r>
            <w:r w:rsidRPr="00C04DE7">
              <w:rPr>
                <w:rFonts w:ascii="Times New Roman" w:hAnsi="Times New Roman" w:cs="Times New Roman"/>
                <w:sz w:val="24"/>
                <w:szCs w:val="24"/>
              </w:rPr>
              <w:t xml:space="preserve">  – 15h</w:t>
            </w:r>
          </w:p>
          <w:p w14:paraId="283C9179" w14:textId="0E3F8ADF" w:rsidR="00DA0A5F" w:rsidRPr="00C04DE7" w:rsidRDefault="00DA0A5F" w:rsidP="00C04DE7">
            <w:pPr>
              <w:numPr>
                <w:ilvl w:val="0"/>
                <w:numId w:val="9"/>
              </w:numPr>
              <w:spacing w:before="60" w:after="6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4DE7">
              <w:rPr>
                <w:rFonts w:ascii="Times New Roman" w:hAnsi="Times New Roman" w:cs="Times New Roman"/>
                <w:sz w:val="24"/>
                <w:szCs w:val="24"/>
              </w:rPr>
              <w:t xml:space="preserve">Preparation of the presentation – </w:t>
            </w:r>
            <w:r w:rsidR="00C04DE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C04DE7">
              <w:rPr>
                <w:rFonts w:ascii="Times New Roman" w:hAnsi="Times New Roman" w:cs="Times New Roman"/>
                <w:sz w:val="24"/>
                <w:szCs w:val="24"/>
              </w:rPr>
              <w:t xml:space="preserve"> h</w:t>
            </w:r>
          </w:p>
          <w:p w14:paraId="36A598EA" w14:textId="77777777" w:rsidR="00DA0A5F" w:rsidRPr="00C04DE7" w:rsidRDefault="00DA0A5F" w:rsidP="00C04DE7">
            <w:pPr>
              <w:spacing w:before="60" w:after="60" w:line="240" w:lineRule="auto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E80734" w14:textId="77777777" w:rsidR="00DA0A5F" w:rsidRPr="00C04DE7" w:rsidRDefault="00DA0A5F" w:rsidP="00C04DE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DE7">
              <w:rPr>
                <w:rFonts w:ascii="Times New Roman" w:hAnsi="Times New Roman" w:cs="Times New Roman"/>
                <w:sz w:val="24"/>
                <w:szCs w:val="24"/>
              </w:rPr>
              <w:t>In sum: 60 h = 2 pkt ECTS</w:t>
            </w:r>
          </w:p>
          <w:p w14:paraId="53A0355B" w14:textId="77777777" w:rsidR="00F55EC4" w:rsidRPr="00C04DE7" w:rsidRDefault="00F55EC4" w:rsidP="00C04DE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5EC4" w:rsidRPr="00C04DE7" w14:paraId="4A48BFE9" w14:textId="77777777" w:rsidTr="009D45BA">
        <w:trPr>
          <w:trHeight w:val="291"/>
        </w:trPr>
        <w:tc>
          <w:tcPr>
            <w:tcW w:w="3554" w:type="dxa"/>
            <w:shd w:val="clear" w:color="auto" w:fill="auto"/>
          </w:tcPr>
          <w:p w14:paraId="5E040802" w14:textId="77777777" w:rsidR="00F55EC4" w:rsidRPr="00C04DE7" w:rsidRDefault="006A0B0C" w:rsidP="00C04DE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DE7">
              <w:rPr>
                <w:rFonts w:ascii="Times New Roman" w:eastAsia="Times New Roman" w:hAnsi="Times New Roman" w:cs="Times New Roman"/>
                <w:sz w:val="24"/>
                <w:szCs w:val="24"/>
              </w:rPr>
              <w:t>Applied teaching methods</w:t>
            </w:r>
          </w:p>
        </w:tc>
        <w:tc>
          <w:tcPr>
            <w:tcW w:w="6093" w:type="dxa"/>
            <w:shd w:val="clear" w:color="auto" w:fill="auto"/>
          </w:tcPr>
          <w:p w14:paraId="640D3451" w14:textId="73DB6E95" w:rsidR="00B25496" w:rsidRPr="00C04DE7" w:rsidRDefault="00B25496" w:rsidP="00C04DE7">
            <w:pPr>
              <w:numPr>
                <w:ilvl w:val="0"/>
                <w:numId w:val="10"/>
              </w:numPr>
              <w:spacing w:before="60" w:after="6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4DE7">
              <w:rPr>
                <w:rFonts w:ascii="Times New Roman" w:hAnsi="Times New Roman" w:cs="Times New Roman"/>
                <w:sz w:val="24"/>
                <w:szCs w:val="24"/>
              </w:rPr>
              <w:t>Presentations</w:t>
            </w:r>
          </w:p>
          <w:p w14:paraId="442E2CBC" w14:textId="1A10EEE4" w:rsidR="00572282" w:rsidRPr="00C04DE7" w:rsidRDefault="00572282" w:rsidP="00C04DE7">
            <w:pPr>
              <w:numPr>
                <w:ilvl w:val="0"/>
                <w:numId w:val="10"/>
              </w:numPr>
              <w:spacing w:before="60" w:after="6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4DE7">
              <w:rPr>
                <w:rFonts w:ascii="Times New Roman" w:hAnsi="Times New Roman" w:cs="Times New Roman"/>
                <w:sz w:val="24"/>
                <w:szCs w:val="24"/>
              </w:rPr>
              <w:t>Group working</w:t>
            </w:r>
          </w:p>
          <w:p w14:paraId="699CF7D1" w14:textId="77777777" w:rsidR="00B25496" w:rsidRPr="00C04DE7" w:rsidRDefault="00B25496" w:rsidP="00C04DE7">
            <w:pPr>
              <w:numPr>
                <w:ilvl w:val="0"/>
                <w:numId w:val="10"/>
              </w:numPr>
              <w:spacing w:before="60" w:after="6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4DE7">
              <w:rPr>
                <w:rFonts w:ascii="Times New Roman" w:hAnsi="Times New Roman" w:cs="Times New Roman"/>
                <w:sz w:val="24"/>
                <w:szCs w:val="24"/>
              </w:rPr>
              <w:t>Discussions and simulations</w:t>
            </w:r>
          </w:p>
          <w:p w14:paraId="45DBF873" w14:textId="77777777" w:rsidR="00B25496" w:rsidRPr="00C04DE7" w:rsidRDefault="00B25496" w:rsidP="00C04DE7">
            <w:pPr>
              <w:numPr>
                <w:ilvl w:val="0"/>
                <w:numId w:val="10"/>
              </w:numPr>
              <w:spacing w:before="60" w:after="6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4DE7">
              <w:rPr>
                <w:rFonts w:ascii="Times New Roman" w:hAnsi="Times New Roman" w:cs="Times New Roman"/>
                <w:sz w:val="24"/>
                <w:szCs w:val="24"/>
              </w:rPr>
              <w:t xml:space="preserve">Case studies </w:t>
            </w:r>
          </w:p>
          <w:p w14:paraId="6932508A" w14:textId="77777777" w:rsidR="00F55EC4" w:rsidRPr="00C04DE7" w:rsidRDefault="00F55EC4" w:rsidP="00C04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5EC4" w:rsidRPr="00C04DE7" w14:paraId="4C70B78A" w14:textId="77777777" w:rsidTr="009D45BA">
        <w:trPr>
          <w:trHeight w:val="291"/>
        </w:trPr>
        <w:tc>
          <w:tcPr>
            <w:tcW w:w="3554" w:type="dxa"/>
            <w:shd w:val="clear" w:color="auto" w:fill="auto"/>
          </w:tcPr>
          <w:p w14:paraId="63F71832" w14:textId="77777777" w:rsidR="00F55EC4" w:rsidRPr="00C04DE7" w:rsidRDefault="006A0B0C" w:rsidP="00C04DE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Form and conditions of passing a component, including conditions of allowing to take an examination, as well as form and </w:t>
            </w:r>
            <w:r w:rsidRPr="00C04D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conditions of passing each type of courses included in a given component</w:t>
            </w:r>
          </w:p>
        </w:tc>
        <w:tc>
          <w:tcPr>
            <w:tcW w:w="6093" w:type="dxa"/>
            <w:shd w:val="clear" w:color="auto" w:fill="auto"/>
          </w:tcPr>
          <w:p w14:paraId="4A9A583D" w14:textId="520A34EE" w:rsidR="00B25496" w:rsidRPr="00C04DE7" w:rsidRDefault="00572282" w:rsidP="00C04DE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D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To complete</w:t>
            </w:r>
            <w:r w:rsidR="00B25496" w:rsidRPr="00C04DE7">
              <w:rPr>
                <w:rFonts w:ascii="Times New Roman" w:hAnsi="Times New Roman" w:cs="Times New Roman"/>
                <w:sz w:val="24"/>
                <w:szCs w:val="24"/>
              </w:rPr>
              <w:t xml:space="preserve"> the course with grade</w:t>
            </w:r>
            <w:r w:rsidRPr="00C04DE7">
              <w:rPr>
                <w:rFonts w:ascii="Times New Roman" w:hAnsi="Times New Roman" w:cs="Times New Roman"/>
                <w:sz w:val="24"/>
                <w:szCs w:val="24"/>
              </w:rPr>
              <w:t xml:space="preserve"> the student should</w:t>
            </w:r>
            <w:r w:rsidR="00B25496" w:rsidRPr="00C04DE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941E1C3" w14:textId="3CE7693D" w:rsidR="00C4347A" w:rsidRPr="00C04DE7" w:rsidRDefault="00572282" w:rsidP="00C04DE7">
            <w:pPr>
              <w:numPr>
                <w:ilvl w:val="0"/>
                <w:numId w:val="13"/>
              </w:numPr>
              <w:spacing w:before="60" w:after="6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actively participate in the classes</w:t>
            </w:r>
            <w:r w:rsidR="00C4347A" w:rsidRPr="00C0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(attendance is required)</w:t>
            </w:r>
          </w:p>
          <w:p w14:paraId="1E380417" w14:textId="558733DD" w:rsidR="00B25496" w:rsidRPr="00C04DE7" w:rsidRDefault="00C4347A" w:rsidP="00C04DE7">
            <w:pPr>
              <w:numPr>
                <w:ilvl w:val="0"/>
                <w:numId w:val="13"/>
              </w:numPr>
              <w:spacing w:before="60" w:after="6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actively work in a group on a chosen topic</w:t>
            </w:r>
            <w:r w:rsidR="00B25496" w:rsidRPr="00C04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9682C1B" w14:textId="09A521BB" w:rsidR="00F55EC4" w:rsidRPr="00C04DE7" w:rsidRDefault="00C4347A" w:rsidP="00C04DE7">
            <w:pPr>
              <w:numPr>
                <w:ilvl w:val="0"/>
                <w:numId w:val="13"/>
              </w:numPr>
              <w:spacing w:before="60" w:after="6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4DE7">
              <w:rPr>
                <w:rFonts w:ascii="Times New Roman" w:hAnsi="Times New Roman" w:cs="Times New Roman"/>
                <w:sz w:val="24"/>
                <w:szCs w:val="24"/>
              </w:rPr>
              <w:t>Prepare and deliver an o</w:t>
            </w:r>
            <w:r w:rsidR="00B25496" w:rsidRPr="00C04DE7">
              <w:rPr>
                <w:rFonts w:ascii="Times New Roman" w:hAnsi="Times New Roman" w:cs="Times New Roman"/>
                <w:sz w:val="24"/>
                <w:szCs w:val="24"/>
              </w:rPr>
              <w:t xml:space="preserve">ral presentation </w:t>
            </w:r>
          </w:p>
        </w:tc>
      </w:tr>
      <w:tr w:rsidR="00F55EC4" w:rsidRPr="00C04DE7" w14:paraId="4A8EB6AC" w14:textId="77777777" w:rsidTr="009D45BA">
        <w:trPr>
          <w:trHeight w:val="2978"/>
        </w:trPr>
        <w:tc>
          <w:tcPr>
            <w:tcW w:w="3554" w:type="dxa"/>
            <w:shd w:val="clear" w:color="auto" w:fill="auto"/>
          </w:tcPr>
          <w:p w14:paraId="1B3DF7A9" w14:textId="77777777" w:rsidR="00F55EC4" w:rsidRPr="00C04DE7" w:rsidRDefault="006A0B0C" w:rsidP="00C04DE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DE7">
              <w:rPr>
                <w:rFonts w:ascii="Times New Roman" w:eastAsia="Times New Roman" w:hAnsi="Times New Roman" w:cs="Times New Roman"/>
                <w:sz w:val="24"/>
                <w:szCs w:val="24"/>
              </w:rPr>
              <w:t>Content of an educational module (with division into forms of courses completion)</w:t>
            </w:r>
          </w:p>
        </w:tc>
        <w:tc>
          <w:tcPr>
            <w:tcW w:w="6093" w:type="dxa"/>
            <w:shd w:val="clear" w:color="auto" w:fill="auto"/>
          </w:tcPr>
          <w:p w14:paraId="2ADD0721" w14:textId="77777777" w:rsidR="00FA7FB8" w:rsidRPr="00C04DE7" w:rsidRDefault="00B25496" w:rsidP="00C04DE7">
            <w:pPr>
              <w:pStyle w:val="Akapitzlist"/>
              <w:numPr>
                <w:ilvl w:val="0"/>
                <w:numId w:val="23"/>
              </w:num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DE7">
              <w:rPr>
                <w:rFonts w:ascii="Times New Roman" w:hAnsi="Times New Roman" w:cs="Times New Roman"/>
                <w:sz w:val="24"/>
                <w:szCs w:val="24"/>
              </w:rPr>
              <w:t xml:space="preserve">Identification </w:t>
            </w:r>
            <w:r w:rsidR="000B05CF" w:rsidRPr="00C04DE7">
              <w:rPr>
                <w:rFonts w:ascii="Times New Roman" w:hAnsi="Times New Roman" w:cs="Times New Roman"/>
                <w:sz w:val="24"/>
                <w:szCs w:val="24"/>
              </w:rPr>
              <w:t xml:space="preserve">and elaboration </w:t>
            </w:r>
            <w:r w:rsidRPr="00C04DE7">
              <w:rPr>
                <w:rFonts w:ascii="Times New Roman" w:hAnsi="Times New Roman" w:cs="Times New Roman"/>
                <w:sz w:val="24"/>
                <w:szCs w:val="24"/>
              </w:rPr>
              <w:t xml:space="preserve">of the main </w:t>
            </w:r>
            <w:r w:rsidR="00B639CF" w:rsidRPr="00C04DE7">
              <w:rPr>
                <w:rFonts w:ascii="Times New Roman" w:hAnsi="Times New Roman" w:cs="Times New Roman"/>
                <w:sz w:val="24"/>
                <w:szCs w:val="24"/>
              </w:rPr>
              <w:t xml:space="preserve">trends and </w:t>
            </w:r>
            <w:r w:rsidR="00C4347A" w:rsidRPr="00C04DE7">
              <w:rPr>
                <w:rFonts w:ascii="Times New Roman" w:hAnsi="Times New Roman" w:cs="Times New Roman"/>
                <w:sz w:val="24"/>
                <w:szCs w:val="24"/>
              </w:rPr>
              <w:t>problems related to the</w:t>
            </w:r>
            <w:r w:rsidR="00B639CF" w:rsidRPr="00C04DE7">
              <w:rPr>
                <w:rFonts w:ascii="Times New Roman" w:hAnsi="Times New Roman" w:cs="Times New Roman"/>
                <w:sz w:val="24"/>
                <w:szCs w:val="24"/>
              </w:rPr>
              <w:t xml:space="preserve"> functioning of the individual and the society of the future</w:t>
            </w:r>
          </w:p>
          <w:p w14:paraId="71D2105A" w14:textId="4F9539F3" w:rsidR="00F55EC4" w:rsidRPr="00C04DE7" w:rsidRDefault="000B05CF" w:rsidP="00C04DE7">
            <w:pPr>
              <w:pStyle w:val="Akapitzlist"/>
              <w:numPr>
                <w:ilvl w:val="0"/>
                <w:numId w:val="23"/>
              </w:num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DE7">
              <w:rPr>
                <w:rFonts w:ascii="Times New Roman" w:hAnsi="Times New Roman" w:cs="Times New Roman"/>
                <w:sz w:val="24"/>
                <w:szCs w:val="24"/>
              </w:rPr>
              <w:t>Identification and elaboration of</w:t>
            </w:r>
            <w:r w:rsidR="00C4347A" w:rsidRPr="00C04DE7">
              <w:rPr>
                <w:rFonts w:ascii="Times New Roman" w:hAnsi="Times New Roman" w:cs="Times New Roman"/>
                <w:sz w:val="24"/>
                <w:szCs w:val="24"/>
              </w:rPr>
              <w:t xml:space="preserve"> the contemporary challenges for the </w:t>
            </w:r>
            <w:r w:rsidRPr="00C04DE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C4347A" w:rsidRPr="00C04DE7">
              <w:rPr>
                <w:rFonts w:ascii="Times New Roman" w:hAnsi="Times New Roman" w:cs="Times New Roman"/>
                <w:sz w:val="24"/>
                <w:szCs w:val="24"/>
              </w:rPr>
              <w:t xml:space="preserve">ociety of the </w:t>
            </w:r>
            <w:r w:rsidRPr="00C04DE7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C4347A" w:rsidRPr="00C04DE7">
              <w:rPr>
                <w:rFonts w:ascii="Times New Roman" w:hAnsi="Times New Roman" w:cs="Times New Roman"/>
                <w:sz w:val="24"/>
                <w:szCs w:val="24"/>
              </w:rPr>
              <w:t xml:space="preserve">uture from the </w:t>
            </w:r>
            <w:r w:rsidR="00B639CF" w:rsidRPr="00C04DE7">
              <w:rPr>
                <w:rFonts w:ascii="Times New Roman" w:hAnsi="Times New Roman" w:cs="Times New Roman"/>
                <w:sz w:val="24"/>
                <w:szCs w:val="24"/>
              </w:rPr>
              <w:t>perspective</w:t>
            </w:r>
            <w:r w:rsidR="00C4347A" w:rsidRPr="00C04DE7">
              <w:rPr>
                <w:rFonts w:ascii="Times New Roman" w:hAnsi="Times New Roman" w:cs="Times New Roman"/>
                <w:sz w:val="24"/>
                <w:szCs w:val="24"/>
              </w:rPr>
              <w:t xml:space="preserve"> of various </w:t>
            </w:r>
            <w:r w:rsidR="00165C68" w:rsidRPr="00C04DE7">
              <w:rPr>
                <w:rFonts w:ascii="Times New Roman" w:hAnsi="Times New Roman" w:cs="Times New Roman"/>
                <w:sz w:val="24"/>
                <w:szCs w:val="24"/>
              </w:rPr>
              <w:t xml:space="preserve">scientific </w:t>
            </w:r>
            <w:r w:rsidR="00C4347A" w:rsidRPr="00C04DE7">
              <w:rPr>
                <w:rFonts w:ascii="Times New Roman" w:hAnsi="Times New Roman" w:cs="Times New Roman"/>
                <w:sz w:val="24"/>
                <w:szCs w:val="24"/>
              </w:rPr>
              <w:t>disciplines</w:t>
            </w:r>
          </w:p>
          <w:p w14:paraId="6BC1B39D" w14:textId="37A02F83" w:rsidR="00165C68" w:rsidRPr="00C04DE7" w:rsidRDefault="000B05CF" w:rsidP="00C04DE7">
            <w:pPr>
              <w:pStyle w:val="Akapitzlist"/>
              <w:numPr>
                <w:ilvl w:val="0"/>
                <w:numId w:val="23"/>
              </w:num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DE7">
              <w:rPr>
                <w:rFonts w:ascii="Times New Roman" w:hAnsi="Times New Roman" w:cs="Times New Roman"/>
                <w:sz w:val="24"/>
                <w:szCs w:val="24"/>
              </w:rPr>
              <w:t>Elabor</w:t>
            </w:r>
            <w:r w:rsidR="001A3506" w:rsidRPr="00C04DE7">
              <w:rPr>
                <w:rFonts w:ascii="Times New Roman" w:hAnsi="Times New Roman" w:cs="Times New Roman"/>
                <w:sz w:val="24"/>
                <w:szCs w:val="24"/>
              </w:rPr>
              <w:t>ating the</w:t>
            </w:r>
            <w:r w:rsidRPr="00C04DE7">
              <w:rPr>
                <w:rFonts w:ascii="Times New Roman" w:hAnsi="Times New Roman" w:cs="Times New Roman"/>
                <w:sz w:val="24"/>
                <w:szCs w:val="24"/>
              </w:rPr>
              <w:t xml:space="preserve"> role of </w:t>
            </w:r>
            <w:r w:rsidR="00165C68" w:rsidRPr="00C04DE7">
              <w:rPr>
                <w:rFonts w:ascii="Times New Roman" w:hAnsi="Times New Roman" w:cs="Times New Roman"/>
                <w:sz w:val="24"/>
                <w:szCs w:val="24"/>
              </w:rPr>
              <w:t xml:space="preserve">an interdisciplinary approach to solving selected research problems </w:t>
            </w:r>
            <w:r w:rsidRPr="00C04DE7">
              <w:rPr>
                <w:rFonts w:ascii="Times New Roman" w:hAnsi="Times New Roman" w:cs="Times New Roman"/>
                <w:sz w:val="24"/>
                <w:szCs w:val="24"/>
              </w:rPr>
              <w:t>related to the topic of the course</w:t>
            </w:r>
          </w:p>
          <w:p w14:paraId="26815460" w14:textId="2B9EA377" w:rsidR="000B05CF" w:rsidRPr="00C04DE7" w:rsidRDefault="001A3506" w:rsidP="00C04DE7">
            <w:pPr>
              <w:pStyle w:val="Akapitzlist"/>
              <w:numPr>
                <w:ilvl w:val="0"/>
                <w:numId w:val="23"/>
              </w:num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DE7">
              <w:rPr>
                <w:rFonts w:ascii="Times New Roman" w:hAnsi="Times New Roman" w:cs="Times New Roman"/>
                <w:sz w:val="24"/>
                <w:szCs w:val="24"/>
              </w:rPr>
              <w:t>Case studies (students’ presentation)</w:t>
            </w:r>
          </w:p>
        </w:tc>
      </w:tr>
      <w:tr w:rsidR="00F55EC4" w:rsidRPr="00C04DE7" w14:paraId="17D61C73" w14:textId="77777777" w:rsidTr="009D45BA">
        <w:trPr>
          <w:trHeight w:val="291"/>
        </w:trPr>
        <w:tc>
          <w:tcPr>
            <w:tcW w:w="3554" w:type="dxa"/>
            <w:shd w:val="clear" w:color="auto" w:fill="auto"/>
          </w:tcPr>
          <w:p w14:paraId="6002CF7B" w14:textId="77777777" w:rsidR="00F55EC4" w:rsidRPr="00C04DE7" w:rsidRDefault="006A0B0C" w:rsidP="00C04DE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List of basic as well as supplementary literature, knowledge of which is required in order to pass a given component </w:t>
            </w:r>
          </w:p>
        </w:tc>
        <w:tc>
          <w:tcPr>
            <w:tcW w:w="6093" w:type="dxa"/>
            <w:shd w:val="clear" w:color="auto" w:fill="auto"/>
          </w:tcPr>
          <w:p w14:paraId="68DC6A04" w14:textId="229AD2ED" w:rsidR="00F55EC4" w:rsidRPr="00C04DE7" w:rsidRDefault="001A3506" w:rsidP="00C04DE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C04DE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Basic literature:</w:t>
            </w:r>
          </w:p>
          <w:p w14:paraId="2E84B573" w14:textId="7C674D62" w:rsidR="001A3506" w:rsidRPr="00C04DE7" w:rsidRDefault="00FA7FB8" w:rsidP="00C04DE7">
            <w:pPr>
              <w:pStyle w:val="Akapitzlist"/>
              <w:numPr>
                <w:ilvl w:val="0"/>
                <w:numId w:val="25"/>
              </w:num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0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Froeman</w:t>
            </w:r>
            <w:proofErr w:type="spellEnd"/>
            <w:r w:rsidRPr="00C0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R., Thompson Klein, J., &amp; Pacheco, R. S. C. (Eds.). (2017). The Oxford Handbook of Interdisciplinarity (2nd ed.). Oxford: Oxford University Press (selected chapters)</w:t>
            </w:r>
          </w:p>
          <w:p w14:paraId="2210A4FC" w14:textId="77777777" w:rsidR="00FA7FB8" w:rsidRPr="00C04DE7" w:rsidRDefault="00FA7FB8" w:rsidP="00C04DE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  <w:p w14:paraId="50B6AFD1" w14:textId="34DFD08C" w:rsidR="001A3506" w:rsidRPr="00C04DE7" w:rsidRDefault="001A3506" w:rsidP="00C04DE7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4DE7">
              <w:rPr>
                <w:rFonts w:ascii="Times New Roman" w:hAnsi="Times New Roman" w:cs="Times New Roman"/>
                <w:sz w:val="24"/>
                <w:szCs w:val="24"/>
              </w:rPr>
              <w:t>Suplementary</w:t>
            </w:r>
            <w:proofErr w:type="spellEnd"/>
            <w:r w:rsidRPr="00C04DE7">
              <w:rPr>
                <w:rFonts w:ascii="Times New Roman" w:hAnsi="Times New Roman" w:cs="Times New Roman"/>
                <w:sz w:val="24"/>
                <w:szCs w:val="24"/>
              </w:rPr>
              <w:t xml:space="preserve"> literature:</w:t>
            </w:r>
          </w:p>
          <w:p w14:paraId="04F4F80B" w14:textId="77777777" w:rsidR="00FA7FB8" w:rsidRPr="00C04DE7" w:rsidRDefault="00FA7FB8" w:rsidP="00C04DE7">
            <w:pPr>
              <w:pStyle w:val="Akapitzlist"/>
              <w:numPr>
                <w:ilvl w:val="0"/>
                <w:numId w:val="24"/>
              </w:num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Miller, R.C. 1982. Varieties of Interdisciplinary Approaches in the Social Sciences. Issues in Integrative Studies (1), ss. 1–37</w:t>
            </w:r>
          </w:p>
          <w:p w14:paraId="095066CD" w14:textId="44DC5DFE" w:rsidR="00FA7FB8" w:rsidRPr="00C04DE7" w:rsidRDefault="00FA7FB8" w:rsidP="00C04DE7">
            <w:pPr>
              <w:pStyle w:val="Akapitzlist"/>
              <w:numPr>
                <w:ilvl w:val="0"/>
                <w:numId w:val="24"/>
              </w:num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4DE7">
              <w:rPr>
                <w:rFonts w:ascii="Times New Roman" w:hAnsi="Times New Roman" w:cs="Times New Roman"/>
                <w:sz w:val="24"/>
                <w:szCs w:val="24"/>
              </w:rPr>
              <w:t>Weingart</w:t>
            </w:r>
            <w:proofErr w:type="spellEnd"/>
            <w:r w:rsidRPr="00C04DE7">
              <w:rPr>
                <w:rFonts w:ascii="Times New Roman" w:hAnsi="Times New Roman" w:cs="Times New Roman"/>
                <w:sz w:val="24"/>
                <w:szCs w:val="24"/>
              </w:rPr>
              <w:t xml:space="preserve">, P., &amp; </w:t>
            </w:r>
            <w:proofErr w:type="spellStart"/>
            <w:r w:rsidRPr="00C04DE7">
              <w:rPr>
                <w:rFonts w:ascii="Times New Roman" w:hAnsi="Times New Roman" w:cs="Times New Roman"/>
                <w:sz w:val="24"/>
                <w:szCs w:val="24"/>
              </w:rPr>
              <w:t>Stehr</w:t>
            </w:r>
            <w:proofErr w:type="spellEnd"/>
            <w:r w:rsidRPr="00C04DE7">
              <w:rPr>
                <w:rFonts w:ascii="Times New Roman" w:hAnsi="Times New Roman" w:cs="Times New Roman"/>
                <w:sz w:val="24"/>
                <w:szCs w:val="24"/>
              </w:rPr>
              <w:t xml:space="preserve">, N. (Eds.). (2000). </w:t>
            </w:r>
            <w:proofErr w:type="spellStart"/>
            <w:r w:rsidRPr="00C04DE7">
              <w:rPr>
                <w:rFonts w:ascii="Times New Roman" w:hAnsi="Times New Roman" w:cs="Times New Roman"/>
                <w:sz w:val="24"/>
                <w:szCs w:val="24"/>
              </w:rPr>
              <w:t>Practising</w:t>
            </w:r>
            <w:proofErr w:type="spellEnd"/>
            <w:r w:rsidRPr="00C04DE7">
              <w:rPr>
                <w:rFonts w:ascii="Times New Roman" w:hAnsi="Times New Roman" w:cs="Times New Roman"/>
                <w:sz w:val="24"/>
                <w:szCs w:val="24"/>
              </w:rPr>
              <w:t xml:space="preserve"> interdisciplinarity. Toronto: University of Toronto Press.</w:t>
            </w:r>
          </w:p>
          <w:p w14:paraId="0E68C729" w14:textId="77777777" w:rsidR="001A3506" w:rsidRPr="00C04DE7" w:rsidRDefault="001A3506" w:rsidP="00C04DE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ADC131C" w14:textId="77777777" w:rsidR="00F55EC4" w:rsidRPr="00C04DE7" w:rsidRDefault="00F55EC4" w:rsidP="00C04DE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C47A159" w14:textId="0692DF0E" w:rsidR="009D45BA" w:rsidRPr="00C04DE7" w:rsidRDefault="009D45BA" w:rsidP="00C04DE7">
      <w:pPr>
        <w:tabs>
          <w:tab w:val="left" w:pos="1116"/>
        </w:tabs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5058313" w14:textId="77777777" w:rsidR="00C04DE7" w:rsidRPr="00C04DE7" w:rsidRDefault="00C04DE7">
      <w:pPr>
        <w:tabs>
          <w:tab w:val="left" w:pos="1116"/>
        </w:tabs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C04DE7" w:rsidRPr="00C04DE7" w:rsidSect="009C20AB">
      <w:pgSz w:w="11906" w:h="16838"/>
      <w:pgMar w:top="1304" w:right="1077" w:bottom="1304" w:left="1077" w:header="709" w:footer="709" w:gutter="0"/>
      <w:pgNumType w:start="1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87144"/>
    <w:multiLevelType w:val="hybridMultilevel"/>
    <w:tmpl w:val="3DA42BE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36241E"/>
    <w:multiLevelType w:val="hybridMultilevel"/>
    <w:tmpl w:val="92E6F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E7F6C"/>
    <w:multiLevelType w:val="multilevel"/>
    <w:tmpl w:val="580420F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FD6288C"/>
    <w:multiLevelType w:val="hybridMultilevel"/>
    <w:tmpl w:val="7F485DE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81BCF"/>
    <w:multiLevelType w:val="multilevel"/>
    <w:tmpl w:val="F0162E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A93F22"/>
    <w:multiLevelType w:val="hybridMultilevel"/>
    <w:tmpl w:val="902435A0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3A5C3C"/>
    <w:multiLevelType w:val="hybridMultilevel"/>
    <w:tmpl w:val="574695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413BC9"/>
    <w:multiLevelType w:val="hybridMultilevel"/>
    <w:tmpl w:val="52AE60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EA1DB4"/>
    <w:multiLevelType w:val="hybridMultilevel"/>
    <w:tmpl w:val="753850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A6D2A"/>
    <w:multiLevelType w:val="multilevel"/>
    <w:tmpl w:val="6EEE2F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51B16AB"/>
    <w:multiLevelType w:val="multilevel"/>
    <w:tmpl w:val="C21E8C5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E465016"/>
    <w:multiLevelType w:val="hybridMultilevel"/>
    <w:tmpl w:val="7814F940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C736E23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FE614F7"/>
    <w:multiLevelType w:val="multilevel"/>
    <w:tmpl w:val="D42668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BB05421"/>
    <w:multiLevelType w:val="hybridMultilevel"/>
    <w:tmpl w:val="7158CC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FF0F95"/>
    <w:multiLevelType w:val="multilevel"/>
    <w:tmpl w:val="F35007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EC94A09"/>
    <w:multiLevelType w:val="multilevel"/>
    <w:tmpl w:val="ED0A37C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5E357394"/>
    <w:multiLevelType w:val="multilevel"/>
    <w:tmpl w:val="80CC72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2385712"/>
    <w:multiLevelType w:val="hybridMultilevel"/>
    <w:tmpl w:val="A086E7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60465D"/>
    <w:multiLevelType w:val="multilevel"/>
    <w:tmpl w:val="6EEE2F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5507DCC"/>
    <w:multiLevelType w:val="hybridMultilevel"/>
    <w:tmpl w:val="C2F2653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A43CF1"/>
    <w:multiLevelType w:val="hybridMultilevel"/>
    <w:tmpl w:val="52AE60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CCA2D4F"/>
    <w:multiLevelType w:val="hybridMultilevel"/>
    <w:tmpl w:val="E2740C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C41C8E"/>
    <w:multiLevelType w:val="hybridMultilevel"/>
    <w:tmpl w:val="5410803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A654F2"/>
    <w:multiLevelType w:val="hybridMultilevel"/>
    <w:tmpl w:val="0FDCB7EC"/>
    <w:lvl w:ilvl="0" w:tplc="A70601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0772085">
    <w:abstractNumId w:val="15"/>
  </w:num>
  <w:num w:numId="2" w16cid:durableId="809635737">
    <w:abstractNumId w:val="9"/>
  </w:num>
  <w:num w:numId="3" w16cid:durableId="689842923">
    <w:abstractNumId w:val="16"/>
  </w:num>
  <w:num w:numId="4" w16cid:durableId="697240469">
    <w:abstractNumId w:val="14"/>
  </w:num>
  <w:num w:numId="5" w16cid:durableId="985669031">
    <w:abstractNumId w:val="12"/>
  </w:num>
  <w:num w:numId="6" w16cid:durableId="1156217310">
    <w:abstractNumId w:val="4"/>
  </w:num>
  <w:num w:numId="7" w16cid:durableId="2084450536">
    <w:abstractNumId w:val="2"/>
  </w:num>
  <w:num w:numId="8" w16cid:durableId="1433235222">
    <w:abstractNumId w:val="10"/>
  </w:num>
  <w:num w:numId="9" w16cid:durableId="1820221129">
    <w:abstractNumId w:val="17"/>
  </w:num>
  <w:num w:numId="10" w16cid:durableId="1908956351">
    <w:abstractNumId w:val="8"/>
  </w:num>
  <w:num w:numId="11" w16cid:durableId="1584534882">
    <w:abstractNumId w:val="6"/>
  </w:num>
  <w:num w:numId="12" w16cid:durableId="1097409320">
    <w:abstractNumId w:val="6"/>
  </w:num>
  <w:num w:numId="13" w16cid:durableId="1442721443">
    <w:abstractNumId w:val="18"/>
  </w:num>
  <w:num w:numId="14" w16cid:durableId="1930770671">
    <w:abstractNumId w:val="1"/>
  </w:num>
  <w:num w:numId="15" w16cid:durableId="1542937329">
    <w:abstractNumId w:val="23"/>
  </w:num>
  <w:num w:numId="16" w16cid:durableId="414939213">
    <w:abstractNumId w:val="20"/>
  </w:num>
  <w:num w:numId="17" w16cid:durableId="143012274">
    <w:abstractNumId w:val="7"/>
  </w:num>
  <w:num w:numId="18" w16cid:durableId="645595874">
    <w:abstractNumId w:val="5"/>
  </w:num>
  <w:num w:numId="19" w16cid:durableId="1918704756">
    <w:abstractNumId w:val="11"/>
  </w:num>
  <w:num w:numId="20" w16cid:durableId="1000503161">
    <w:abstractNumId w:val="3"/>
  </w:num>
  <w:num w:numId="21" w16cid:durableId="1520654342">
    <w:abstractNumId w:val="0"/>
  </w:num>
  <w:num w:numId="22" w16cid:durableId="8532792">
    <w:abstractNumId w:val="13"/>
  </w:num>
  <w:num w:numId="23" w16cid:durableId="1875730664">
    <w:abstractNumId w:val="21"/>
  </w:num>
  <w:num w:numId="24" w16cid:durableId="283776285">
    <w:abstractNumId w:val="22"/>
  </w:num>
  <w:num w:numId="25" w16cid:durableId="205156515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EC4"/>
    <w:rsid w:val="0003194F"/>
    <w:rsid w:val="000B05CF"/>
    <w:rsid w:val="00165C68"/>
    <w:rsid w:val="001A3506"/>
    <w:rsid w:val="001A56F5"/>
    <w:rsid w:val="001C7D0F"/>
    <w:rsid w:val="001F6755"/>
    <w:rsid w:val="002628D5"/>
    <w:rsid w:val="00395637"/>
    <w:rsid w:val="004745E0"/>
    <w:rsid w:val="004A3DA4"/>
    <w:rsid w:val="00572282"/>
    <w:rsid w:val="005A5A46"/>
    <w:rsid w:val="005C32FC"/>
    <w:rsid w:val="005E0E99"/>
    <w:rsid w:val="006A0B0C"/>
    <w:rsid w:val="007154B7"/>
    <w:rsid w:val="007155F1"/>
    <w:rsid w:val="007B6F8D"/>
    <w:rsid w:val="007E0BA7"/>
    <w:rsid w:val="00826A20"/>
    <w:rsid w:val="008301DF"/>
    <w:rsid w:val="0083797E"/>
    <w:rsid w:val="00942371"/>
    <w:rsid w:val="009A65F0"/>
    <w:rsid w:val="009C20AB"/>
    <w:rsid w:val="009C3C14"/>
    <w:rsid w:val="009D2DC2"/>
    <w:rsid w:val="009D45BA"/>
    <w:rsid w:val="00B25496"/>
    <w:rsid w:val="00B6280F"/>
    <w:rsid w:val="00B639CF"/>
    <w:rsid w:val="00BB4CC6"/>
    <w:rsid w:val="00C04DE7"/>
    <w:rsid w:val="00C16EF2"/>
    <w:rsid w:val="00C4347A"/>
    <w:rsid w:val="00CA6E26"/>
    <w:rsid w:val="00DA0A5F"/>
    <w:rsid w:val="00F55EC4"/>
    <w:rsid w:val="00FA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72434"/>
  <w15:docId w15:val="{1F216D40-E0F4-4A76-B0D5-0D6BFDF6A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3B4F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rsid w:val="00EB3B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EB3B4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823CD8"/>
    <w:pPr>
      <w:ind w:left="720"/>
      <w:contextualSpacing/>
    </w:pPr>
  </w:style>
  <w:style w:type="character" w:styleId="Uwydatnienie">
    <w:name w:val="Emphasis"/>
    <w:uiPriority w:val="20"/>
    <w:qFormat/>
    <w:rsid w:val="00CD42F1"/>
    <w:rPr>
      <w:i/>
      <w:iCs/>
    </w:rPr>
  </w:style>
  <w:style w:type="character" w:customStyle="1" w:styleId="st">
    <w:name w:val="st"/>
    <w:basedOn w:val="Domylnaczcionkaakapitu"/>
    <w:rsid w:val="00CD42F1"/>
  </w:style>
  <w:style w:type="character" w:styleId="Hipercze">
    <w:name w:val="Hyperlink"/>
    <w:basedOn w:val="Domylnaczcionkaakapitu"/>
    <w:uiPriority w:val="99"/>
    <w:semiHidden/>
    <w:unhideWhenUsed/>
    <w:rsid w:val="00CD42F1"/>
    <w:rPr>
      <w:color w:val="0000FF"/>
      <w:u w:val="single"/>
    </w:rPr>
  </w:style>
  <w:style w:type="character" w:styleId="Odwoanieintensywne">
    <w:name w:val="Intense Reference"/>
    <w:basedOn w:val="Domylnaczcionkaakapitu"/>
    <w:uiPriority w:val="32"/>
    <w:qFormat/>
    <w:rsid w:val="00663BB7"/>
    <w:rPr>
      <w:b/>
      <w:bCs/>
      <w:smallCaps/>
      <w:color w:val="4F81BD" w:themeColor="accent1"/>
      <w:spacing w:val="5"/>
    </w:rPr>
  </w:style>
  <w:style w:type="paragraph" w:styleId="NormalnyWeb">
    <w:name w:val="Normal (Web)"/>
    <w:basedOn w:val="Normalny"/>
    <w:uiPriority w:val="99"/>
    <w:unhideWhenUsed/>
    <w:rsid w:val="00AD3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9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toIsBfX0zoIigjUmGy7o3FdeRw==">AMUW2mXlLZ1djFM1rG+wjtKOoASgNJd4IjYRGf9n43ArFCpM3cARuKz8Eg7qYLhaZt3GZ5nBOhJoUvqU/+s8ddkXAWUvcqQ3ZVzDceNW3DXJGYuVgB+fx41cbmAv7N44VARF98kh3X0M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635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Agata Waniek</dc:creator>
  <cp:lastModifiedBy>Monika FW</cp:lastModifiedBy>
  <cp:revision>2</cp:revision>
  <dcterms:created xsi:type="dcterms:W3CDTF">2022-08-25T12:18:00Z</dcterms:created>
  <dcterms:modified xsi:type="dcterms:W3CDTF">2022-08-25T12:18:00Z</dcterms:modified>
</cp:coreProperties>
</file>