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70DC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678370F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892047B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4C2BE7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4E11EEF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3D4001B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10A413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175BF7E" w14:textId="77777777" w:rsidR="009D2629" w:rsidRPr="005679A4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9A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C436AE" w:rsidRPr="009D2629" w14:paraId="3EAE8E6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B8DB0A0" w14:textId="77777777" w:rsidR="00C436AE" w:rsidRPr="009D2629" w:rsidRDefault="00C436AE" w:rsidP="00C436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65BDD558" w14:textId="77777777" w:rsidR="00C436AE" w:rsidRPr="005679A4" w:rsidRDefault="00C436AE" w:rsidP="00C436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Media </w:t>
            </w:r>
            <w:proofErr w:type="spellStart"/>
            <w:r w:rsidRPr="00567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studies</w:t>
            </w:r>
            <w:proofErr w:type="spellEnd"/>
            <w:r w:rsidRPr="00567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theoretical</w:t>
            </w:r>
            <w:proofErr w:type="spellEnd"/>
            <w:r w:rsidRPr="00567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seminar</w:t>
            </w:r>
          </w:p>
        </w:tc>
      </w:tr>
      <w:tr w:rsidR="009D2629" w:rsidRPr="009D2629" w14:paraId="2E3CD9F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999BB7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9B8B678" w14:textId="77777777" w:rsidR="009D2629" w:rsidRPr="005679A4" w:rsidRDefault="00666E8C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j. polski</w:t>
            </w:r>
          </w:p>
        </w:tc>
      </w:tr>
      <w:tr w:rsidR="009D2629" w:rsidRPr="009D2629" w14:paraId="52AF2FE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F8266F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78B4FF33" w14:textId="77777777" w:rsidR="009D2629" w:rsidRPr="005679A4" w:rsidRDefault="00666E8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679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Celem kształcenia będzie przygotowanie studenta do prowadzenia badań własnych, krytycznej analizy literatury przedmiotu oraz wyrobienie w nim postawy nakierowanej na rozwój własny i prowadzenie wysokiej jakości zajęć dydaktycznych ze studentami</w:t>
            </w:r>
          </w:p>
        </w:tc>
      </w:tr>
      <w:tr w:rsidR="009D2629" w:rsidRPr="009D2629" w14:paraId="55FF8B4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5CD8BC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59794456" w14:textId="77777777" w:rsidR="00DF039F" w:rsidRPr="005679A4" w:rsidRDefault="00666E8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Wiedza: student zna w stopniu zaawansowanym literaturę z zakresu nauki o komunikacji społecznej</w:t>
            </w:r>
            <w:r w:rsidR="00DF039F"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 mediach (W1)</w:t>
            </w:r>
          </w:p>
          <w:p w14:paraId="1C3F83AA" w14:textId="77777777" w:rsidR="00666E8C" w:rsidRPr="005679A4" w:rsidRDefault="00666E8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Umiejętności: student potrafi przeprowadzić krytyczną analizę literatury przedmiotu</w:t>
            </w:r>
            <w:r w:rsidR="00DF039F"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wyników prowadzonych badań, prowadzić działalność ekspercką (U2)</w:t>
            </w:r>
          </w:p>
          <w:p w14:paraId="4BAAE43A" w14:textId="77777777" w:rsidR="00666E8C" w:rsidRPr="005679A4" w:rsidRDefault="00666E8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Kompetencje: student ma postawę nakierowaną na rozwój własny i </w:t>
            </w:r>
            <w:r w:rsidRPr="005679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prowadzenie wysokiej jakości zajęć dydaktycznych ze studentami</w:t>
            </w:r>
            <w:r w:rsidR="00DF039F" w:rsidRPr="005679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(K1)</w:t>
            </w:r>
          </w:p>
          <w:p w14:paraId="76026C3E" w14:textId="77777777" w:rsidR="009D2629" w:rsidRPr="005679A4" w:rsidRDefault="009D2629" w:rsidP="00666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31E9499A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478FB75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6F79E23E" w14:textId="77777777" w:rsidR="009D2629" w:rsidRPr="005679A4" w:rsidRDefault="00666E8C" w:rsidP="00DF0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Założone efekty kształcenia będą weryfikowane w trakcie prowadzenia zajęć poprzez dyskusje nad zada</w:t>
            </w:r>
            <w:r w:rsidR="00DF039F"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nymi tekstami oraz przygotowanymi projektami badań własnych</w:t>
            </w:r>
          </w:p>
        </w:tc>
      </w:tr>
      <w:tr w:rsidR="009D2629" w:rsidRPr="009D2629" w14:paraId="281883B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DB9742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2EA9185D" w14:textId="77777777" w:rsidR="009D2629" w:rsidRPr="005679A4" w:rsidRDefault="00666E8C" w:rsidP="00666E8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obowiązkowy</w:t>
            </w:r>
          </w:p>
        </w:tc>
      </w:tr>
      <w:tr w:rsidR="009D2629" w:rsidRPr="009D2629" w14:paraId="7725896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82252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ED90870" w14:textId="77777777" w:rsidR="009D2629" w:rsidRPr="005679A4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4DF1952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61510A7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12CC796" w14:textId="77777777" w:rsidR="009D2629" w:rsidRPr="005679A4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letni</w:t>
            </w:r>
            <w:proofErr w:type="spellEnd"/>
          </w:p>
        </w:tc>
      </w:tr>
      <w:tr w:rsidR="009D2629" w:rsidRPr="009D2629" w14:paraId="2EE424A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7F3632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5F2F267B" w14:textId="77777777" w:rsidR="009D2629" w:rsidRPr="005679A4" w:rsidRDefault="00C436AE" w:rsidP="00666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dr hab. M</w:t>
            </w:r>
            <w:r w:rsidR="00666E8C" w:rsidRPr="00567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aria Nowina Konopka</w:t>
            </w:r>
            <w:r w:rsidR="005679A4" w:rsidRPr="00567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prof. UJ</w:t>
            </w:r>
            <w:r w:rsidRPr="00567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D2629" w:rsidRPr="009D2629" w14:paraId="3619A84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1602BEA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6181576B" w14:textId="77777777" w:rsidR="009D2629" w:rsidRPr="005679A4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03928B" w14:textId="77777777" w:rsidR="00666E8C" w:rsidRPr="005679A4" w:rsidRDefault="00666E8C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hab. Maria Nowina Konopka, prof. UJ</w:t>
            </w:r>
          </w:p>
        </w:tc>
      </w:tr>
      <w:tr w:rsidR="009D2629" w:rsidRPr="009D2629" w14:paraId="31C7F9E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15A689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46B41CB" w14:textId="77777777" w:rsidR="009D2629" w:rsidRPr="005679A4" w:rsidRDefault="00666E8C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Seminaria </w:t>
            </w:r>
          </w:p>
        </w:tc>
      </w:tr>
      <w:tr w:rsidR="009D2629" w:rsidRPr="009D2629" w14:paraId="4371479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FCA5DF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182D6A4" w14:textId="77777777" w:rsidR="009D2629" w:rsidRPr="005679A4" w:rsidRDefault="00666E8C" w:rsidP="00666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Zainteresowanie tematyką nowych mediów i znajomość literatury z tego zakresu</w:t>
            </w:r>
          </w:p>
        </w:tc>
      </w:tr>
      <w:tr w:rsidR="009D2629" w:rsidRPr="009D2629" w14:paraId="501DAB0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BD448F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4A0109A5" w14:textId="77777777" w:rsidR="009D2629" w:rsidRPr="005679A4" w:rsidRDefault="00666E8C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Seminarium 45 godzin</w:t>
            </w:r>
          </w:p>
          <w:p w14:paraId="24DBE2F9" w14:textId="77777777" w:rsidR="009D2629" w:rsidRPr="005679A4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29F30BE" w14:textId="77777777" w:rsidR="009D2629" w:rsidRPr="005679A4" w:rsidRDefault="009D2629" w:rsidP="00DF0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485BC8E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D37531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6E7B2C29" w14:textId="77777777" w:rsidR="009D2629" w:rsidRPr="005679A4" w:rsidRDefault="006C52B3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 </w:t>
            </w:r>
            <w:r w:rsidR="009D2629"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ECTS </w:t>
            </w:r>
          </w:p>
          <w:p w14:paraId="065A1171" w14:textId="77777777" w:rsidR="009D2629" w:rsidRPr="005679A4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6FC9F5A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4384B19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7EA5C27D" w14:textId="77777777" w:rsidR="009D2629" w:rsidRPr="005679A4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8232F65" w14:textId="77777777" w:rsidR="009D2629" w:rsidRPr="005679A4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14:paraId="38DE0471" w14:textId="77777777" w:rsidR="009D2629" w:rsidRPr="005679A4" w:rsidRDefault="00EF54B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seminarium</w:t>
            </w:r>
            <w:r w:rsidR="009D2629"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45</w:t>
            </w:r>
            <w:r w:rsidR="009D2629"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385D3938" w14:textId="77777777" w:rsidR="009D2629" w:rsidRPr="005679A4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68EED6" w14:textId="77777777" w:rsidR="009D2629" w:rsidRPr="005679A4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339F6B3F" w14:textId="77777777" w:rsidR="009D2629" w:rsidRPr="005679A4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lektura wskazanych przez prowadzącego publikacji – </w:t>
            </w:r>
            <w:r w:rsidR="00EF54B9"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05E2321F" w14:textId="77777777" w:rsidR="009D2629" w:rsidRPr="005679A4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</w:t>
            </w:r>
            <w:r w:rsidR="00EF54B9"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projektu</w:t>
            </w: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 w:rsidR="00EF54B9"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h</w:t>
            </w:r>
          </w:p>
          <w:p w14:paraId="51A987C2" w14:textId="77777777" w:rsidR="009D2629" w:rsidRPr="005679A4" w:rsidRDefault="009D2629" w:rsidP="00EF54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24CA7BC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1E272F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7606EE0" w14:textId="77777777" w:rsidR="009D2629" w:rsidRPr="005679A4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podające (wykład informacyjny, prelekcja, odczyt),</w:t>
            </w:r>
          </w:p>
          <w:p w14:paraId="298A73B9" w14:textId="77777777" w:rsidR="009D2629" w:rsidRPr="005679A4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problemowe (wykład problemowy, wykład konwersatoryjny),</w:t>
            </w:r>
          </w:p>
          <w:p w14:paraId="3F864CB6" w14:textId="77777777" w:rsidR="009D2629" w:rsidRPr="005679A4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aktywizujące (metoda przypadków, metoda sytuacyjna, gry dydaktyczne, seminarium, dyskusja dydaktyczna),</w:t>
            </w:r>
          </w:p>
          <w:p w14:paraId="1E39A70E" w14:textId="77777777" w:rsidR="009D2629" w:rsidRPr="005679A4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eksponujące (film, ekspozycja, pokaz),</w:t>
            </w:r>
          </w:p>
        </w:tc>
      </w:tr>
      <w:tr w:rsidR="009D2629" w:rsidRPr="009D2629" w14:paraId="0F17BDF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6FA99B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56E8E6D0" w14:textId="77777777" w:rsidR="009D2629" w:rsidRPr="005679A4" w:rsidRDefault="00DF039F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i/>
                <w:sz w:val="24"/>
                <w:szCs w:val="24"/>
              </w:rPr>
              <w:t>udział w minimum 80% seminariów</w:t>
            </w:r>
          </w:p>
          <w:p w14:paraId="3FEB9CC5" w14:textId="77777777" w:rsidR="00DF039F" w:rsidRPr="005679A4" w:rsidRDefault="00DF039F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i/>
                <w:sz w:val="24"/>
                <w:szCs w:val="24"/>
              </w:rPr>
              <w:t>aktywny udział w dyskusji nad zadanymi tekstami</w:t>
            </w:r>
          </w:p>
          <w:p w14:paraId="4CE9F7EC" w14:textId="77777777" w:rsidR="00DF039F" w:rsidRPr="005679A4" w:rsidRDefault="00DF039F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i/>
                <w:sz w:val="24"/>
                <w:szCs w:val="24"/>
              </w:rPr>
              <w:t>uzyskanie pozytywnej oceny z przygotowanego projektu badań własnych</w:t>
            </w:r>
          </w:p>
          <w:p w14:paraId="46D90814" w14:textId="77777777" w:rsidR="009D2629" w:rsidRPr="005679A4" w:rsidRDefault="009D2629" w:rsidP="009D262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6C2B933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CDF3FEA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3BA3BAAA" w14:textId="77777777" w:rsidR="009D2629" w:rsidRPr="005679A4" w:rsidRDefault="005679A4" w:rsidP="002C73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Środowisko nowych mediów</w:t>
            </w:r>
          </w:p>
          <w:p w14:paraId="133CF09D" w14:textId="77777777" w:rsidR="005679A4" w:rsidRPr="005679A4" w:rsidRDefault="005679A4" w:rsidP="002C73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Teorie i koncepcje nowych mediów</w:t>
            </w:r>
          </w:p>
          <w:p w14:paraId="23E77D3F" w14:textId="77777777" w:rsidR="005679A4" w:rsidRPr="005679A4" w:rsidRDefault="005679A4" w:rsidP="002C73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Mediatyzacja życia społecznego i politycznego</w:t>
            </w:r>
          </w:p>
          <w:p w14:paraId="02BC94EF" w14:textId="77777777" w:rsidR="005679A4" w:rsidRPr="005679A4" w:rsidRDefault="005679A4" w:rsidP="002C73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Rynki nowych mediów</w:t>
            </w:r>
          </w:p>
          <w:p w14:paraId="17AA4D66" w14:textId="77777777" w:rsidR="005679A4" w:rsidRPr="005679A4" w:rsidRDefault="005679A4" w:rsidP="002C73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Skąd wyszliśmy i dokąd zmierzmy – przyszłość nowych mediów</w:t>
            </w:r>
          </w:p>
          <w:p w14:paraId="7B67FAD9" w14:textId="77777777" w:rsidR="005679A4" w:rsidRPr="005679A4" w:rsidRDefault="005679A4" w:rsidP="002C73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Algorytmizacja życia</w:t>
            </w:r>
          </w:p>
          <w:p w14:paraId="5F0F61E6" w14:textId="77777777" w:rsidR="005679A4" w:rsidRPr="005679A4" w:rsidRDefault="005679A4" w:rsidP="005679A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7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Sztuczna inteligencja i jej zastosowanie w mediach</w:t>
            </w:r>
          </w:p>
        </w:tc>
      </w:tr>
      <w:tr w:rsidR="009D2629" w:rsidRPr="009D2629" w14:paraId="50184C4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EBA821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341D6454" w14:textId="77777777" w:rsidR="002C7343" w:rsidRPr="005679A4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</w:t>
            </w:r>
            <w:r w:rsidR="002C7343" w:rsidRPr="005679A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14:paraId="669EB84A" w14:textId="77777777" w:rsidR="002C7343" w:rsidRPr="005679A4" w:rsidRDefault="002C7343" w:rsidP="009D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sz w:val="24"/>
                <w:szCs w:val="24"/>
              </w:rPr>
              <w:t>Kowalski T., Zarządzanie w mediach, Wyd. WKB, Warszawa 2015.</w:t>
            </w:r>
          </w:p>
          <w:p w14:paraId="7210DD8D" w14:textId="77777777" w:rsidR="002C7343" w:rsidRPr="005679A4" w:rsidRDefault="002C7343" w:rsidP="009D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9A4">
              <w:rPr>
                <w:rFonts w:ascii="Times New Roman" w:hAnsi="Times New Roman" w:cs="Times New Roman"/>
                <w:sz w:val="24"/>
                <w:szCs w:val="24"/>
              </w:rPr>
              <w:t>Lakomy</w:t>
            </w:r>
            <w:proofErr w:type="spellEnd"/>
            <w:r w:rsidRPr="005679A4">
              <w:rPr>
                <w:rFonts w:ascii="Times New Roman" w:hAnsi="Times New Roman" w:cs="Times New Roman"/>
                <w:sz w:val="24"/>
                <w:szCs w:val="24"/>
              </w:rPr>
              <w:t xml:space="preserve"> M., Demokracja 2.0. Interakcja polityczna w nowych mediach, Wyd. WAM, Kraków 2013.</w:t>
            </w:r>
          </w:p>
          <w:p w14:paraId="0C104EEE" w14:textId="77777777" w:rsidR="002C7343" w:rsidRPr="005679A4" w:rsidRDefault="002C7343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5679A4">
              <w:rPr>
                <w:rFonts w:ascii="Times New Roman" w:hAnsi="Times New Roman" w:cs="Times New Roman"/>
                <w:sz w:val="24"/>
                <w:szCs w:val="24"/>
              </w:rPr>
              <w:t>Lister M., Nowe media. Wprowadzenie, Wyd. UJ, Kraków 2009.</w:t>
            </w:r>
          </w:p>
          <w:p w14:paraId="68B0B8BB" w14:textId="77777777" w:rsidR="002C7343" w:rsidRPr="005679A4" w:rsidRDefault="002C7343" w:rsidP="009D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A4">
              <w:rPr>
                <w:rFonts w:ascii="Times New Roman" w:hAnsi="Times New Roman" w:cs="Times New Roman"/>
                <w:sz w:val="24"/>
                <w:szCs w:val="24"/>
              </w:rPr>
              <w:t xml:space="preserve">Maciąg R., Pragmatyka Internetu. Web 2.0 jako środowisko, Wyd. UJ, Kraków 2013. </w:t>
            </w:r>
          </w:p>
          <w:p w14:paraId="5EABC795" w14:textId="77777777" w:rsidR="009D2629" w:rsidRPr="005679A4" w:rsidRDefault="002C7343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5679A4">
              <w:rPr>
                <w:rFonts w:ascii="Times New Roman" w:hAnsi="Times New Roman" w:cs="Times New Roman"/>
                <w:sz w:val="24"/>
                <w:szCs w:val="24"/>
              </w:rPr>
              <w:t xml:space="preserve">Nowina Konopka M., </w:t>
            </w:r>
            <w:proofErr w:type="spellStart"/>
            <w:r w:rsidRPr="005679A4">
              <w:rPr>
                <w:rFonts w:ascii="Times New Roman" w:hAnsi="Times New Roman" w:cs="Times New Roman"/>
                <w:sz w:val="24"/>
                <w:szCs w:val="24"/>
              </w:rPr>
              <w:t>Infomorfoza</w:t>
            </w:r>
            <w:proofErr w:type="spellEnd"/>
            <w:r w:rsidRPr="005679A4">
              <w:rPr>
                <w:rFonts w:ascii="Times New Roman" w:hAnsi="Times New Roman" w:cs="Times New Roman"/>
                <w:sz w:val="24"/>
                <w:szCs w:val="24"/>
              </w:rPr>
              <w:t xml:space="preserve">. Zarządzanie informacją w nowych mediach, Wyd. WUJ, Kraków 201. 2. M. Adamik - </w:t>
            </w:r>
            <w:proofErr w:type="spellStart"/>
            <w:r w:rsidRPr="005679A4">
              <w:rPr>
                <w:rFonts w:ascii="Times New Roman" w:hAnsi="Times New Roman" w:cs="Times New Roman"/>
                <w:sz w:val="24"/>
                <w:szCs w:val="24"/>
              </w:rPr>
              <w:t>Szysiak</w:t>
            </w:r>
            <w:proofErr w:type="spellEnd"/>
            <w:r w:rsidRPr="005679A4">
              <w:rPr>
                <w:rFonts w:ascii="Times New Roman" w:hAnsi="Times New Roman" w:cs="Times New Roman"/>
                <w:sz w:val="24"/>
                <w:szCs w:val="24"/>
              </w:rPr>
              <w:t xml:space="preserve">, Strategie komunikowania </w:t>
            </w:r>
            <w:r w:rsidRPr="00567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podmiotów politycznych w Polsce w mediach społecznościowych, Wyd. UMCS, Lublin 2018.</w:t>
            </w:r>
          </w:p>
          <w:p w14:paraId="7F147D4F" w14:textId="77777777" w:rsidR="009D2629" w:rsidRPr="005679A4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4F329D40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E4FF" w14:textId="77777777" w:rsidR="002E25FA" w:rsidRDefault="002E25FA" w:rsidP="009D2629">
      <w:pPr>
        <w:spacing w:after="0" w:line="240" w:lineRule="auto"/>
      </w:pPr>
      <w:r>
        <w:separator/>
      </w:r>
    </w:p>
  </w:endnote>
  <w:endnote w:type="continuationSeparator" w:id="0">
    <w:p w14:paraId="03D6EBED" w14:textId="77777777" w:rsidR="002E25FA" w:rsidRDefault="002E25FA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DA7F" w14:textId="77777777" w:rsidR="002E25FA" w:rsidRDefault="002E25FA" w:rsidP="009D2629">
      <w:pPr>
        <w:spacing w:after="0" w:line="240" w:lineRule="auto"/>
      </w:pPr>
      <w:r>
        <w:separator/>
      </w:r>
    </w:p>
  </w:footnote>
  <w:footnote w:type="continuationSeparator" w:id="0">
    <w:p w14:paraId="77D6494C" w14:textId="77777777" w:rsidR="002E25FA" w:rsidRDefault="002E25FA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B41"/>
    <w:multiLevelType w:val="hybridMultilevel"/>
    <w:tmpl w:val="32D8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F2145"/>
    <w:rsid w:val="00267253"/>
    <w:rsid w:val="002C7343"/>
    <w:rsid w:val="002D6077"/>
    <w:rsid w:val="002E25FA"/>
    <w:rsid w:val="003D7F42"/>
    <w:rsid w:val="003E0CE2"/>
    <w:rsid w:val="00423876"/>
    <w:rsid w:val="00526B99"/>
    <w:rsid w:val="005679A4"/>
    <w:rsid w:val="00573862"/>
    <w:rsid w:val="00666E8C"/>
    <w:rsid w:val="00680DE1"/>
    <w:rsid w:val="006C52B3"/>
    <w:rsid w:val="009B55CC"/>
    <w:rsid w:val="009D2629"/>
    <w:rsid w:val="00AB1551"/>
    <w:rsid w:val="00BD748B"/>
    <w:rsid w:val="00C436AE"/>
    <w:rsid w:val="00C531FE"/>
    <w:rsid w:val="00CF19D1"/>
    <w:rsid w:val="00D50E04"/>
    <w:rsid w:val="00DF039F"/>
    <w:rsid w:val="00E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231A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2022-02-04T08:23:00Z</dcterms:created>
  <dcterms:modified xsi:type="dcterms:W3CDTF">2022-02-04T08:23:00Z</dcterms:modified>
</cp:coreProperties>
</file>