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30E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600A73B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065D9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069F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212D8D2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344C6AD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B8D175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EC630D7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323895" w14:paraId="08D2857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AC9A6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2ACD78E" w14:textId="77777777" w:rsidR="009D2629" w:rsidRPr="00323895" w:rsidRDefault="00C843EF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en-GB" w:eastAsia="pl-PL"/>
              </w:rPr>
            </w:pPr>
            <w:proofErr w:type="spellStart"/>
            <w:r w:rsidRPr="003238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Ekonomia</w:t>
            </w:r>
            <w:proofErr w:type="spellEnd"/>
            <w:r w:rsidRPr="003238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38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innowacji</w:t>
            </w:r>
            <w:proofErr w:type="spellEnd"/>
          </w:p>
          <w:p w14:paraId="1BD656F4" w14:textId="77777777" w:rsidR="0073626A" w:rsidRPr="00323895" w:rsidRDefault="00C843EF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en-GB" w:eastAsia="pl-PL"/>
              </w:rPr>
            </w:pPr>
            <w:r w:rsidRPr="003238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en-GB" w:eastAsia="pl-PL"/>
              </w:rPr>
              <w:t>Economics of Innovation</w:t>
            </w:r>
          </w:p>
        </w:tc>
      </w:tr>
      <w:tr w:rsidR="009D2629" w:rsidRPr="009D2629" w14:paraId="33154F5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F57E4C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9EF7982" w14:textId="77777777" w:rsidR="009D2629" w:rsidRPr="00F8792C" w:rsidRDefault="0073626A" w:rsidP="009D262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</w:t>
            </w:r>
            <w:r w:rsidR="009C6A3D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olski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3EFA4E3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39076C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682A3591" w14:textId="77777777" w:rsidR="00C843EF" w:rsidRPr="000E6742" w:rsidRDefault="00C843EF" w:rsidP="00C84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742">
              <w:rPr>
                <w:rFonts w:ascii="Times New Roman" w:hAnsi="Times New Roman" w:cs="Times New Roman"/>
              </w:rPr>
              <w:t>Celem modułu jest prezentacja wiedzy w zakresie innowacji, ich klasyfikacji, finansowania (w tym wykorzystania pomocy z UE) i zarządzania nimi, ich miejsca w gospodarce i społeczeństwie , znaczenia w tworzeniu dochodu narodowego i poprawy życia społeczeństwa, wiedzy na temat innowacyjności, sposobów jej mierzenia, jej roli we wzroście konkurencyjności kraju, regionu, przedsiębiorstwa; systemów innowacji i ich ewolucji,</w:t>
            </w:r>
          </w:p>
          <w:p w14:paraId="3655E420" w14:textId="77777777" w:rsidR="00C843EF" w:rsidRPr="000E6742" w:rsidRDefault="00C843EF" w:rsidP="00C84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742">
              <w:rPr>
                <w:rFonts w:ascii="Times New Roman" w:hAnsi="Times New Roman" w:cs="Times New Roman"/>
              </w:rPr>
              <w:t>tworzenia strategii innowacji, akademickiej przedsiębiorczości innowacyjnej, własności intelektualnej i jej ochrony; polityki innowacji</w:t>
            </w:r>
          </w:p>
          <w:p w14:paraId="181D8169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30E6B6D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969EB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6453C86A" w14:textId="77777777" w:rsidR="00C843EF" w:rsidRPr="000E6742" w:rsidRDefault="00C843EF" w:rsidP="00C843EF">
            <w:pPr>
              <w:rPr>
                <w:rFonts w:ascii="Times New Roman" w:hAnsi="Times New Roman" w:cs="Times New Roman"/>
                <w:u w:val="single"/>
              </w:rPr>
            </w:pPr>
            <w:r w:rsidRPr="000E6742">
              <w:rPr>
                <w:rFonts w:ascii="Times New Roman" w:hAnsi="Times New Roman" w:cs="Times New Roman"/>
                <w:u w:val="single"/>
              </w:rPr>
              <w:t>Umiejętności:</w:t>
            </w:r>
          </w:p>
          <w:p w14:paraId="7D3C86F6" w14:textId="77777777" w:rsidR="00C843EF" w:rsidRPr="000E6742" w:rsidRDefault="00C843EF" w:rsidP="00C843EF">
            <w:pPr>
              <w:rPr>
                <w:rFonts w:ascii="Times New Roman" w:hAnsi="Times New Roman" w:cs="Times New Roman"/>
              </w:rPr>
            </w:pPr>
            <w:r w:rsidRPr="000E6742">
              <w:rPr>
                <w:rFonts w:ascii="Times New Roman" w:hAnsi="Times New Roman" w:cs="Times New Roman"/>
              </w:rPr>
              <w:t>Umiejętność identyfikowania poszczególnych elementów gospodarki narodowej warunkujących rozwój innowacji, oceny innowacji z punktu widzenia zawartości nowości, określania warunków dostępu do źródeł innowacji w gospodarce i społeczeństwie,  korzystania z narzędzi polityki ekonomicznej stanowiących wsparcie aktywności innowacyjnej, oceny źródeł i ścieżek finansowania aktywności innowacyjnej dostępnych w danej gospodarce oraz wyboru adekwatnych do własnego przedsięwzięcia, poszukiwania partnerów do realizacji przedsięwzięcia innowacyjnego, zdolność opisania instytucjonalnych i ustrojowych warunków do rozwoju innowacji, oceny i doboru efektywnych form ochrony własności intelektualnej oraz właściwej aktywności w przypadku naruszeń</w:t>
            </w:r>
          </w:p>
          <w:p w14:paraId="16128042" w14:textId="77777777" w:rsidR="00C843EF" w:rsidRPr="000E6742" w:rsidRDefault="00C843EF" w:rsidP="00C843EF">
            <w:pPr>
              <w:rPr>
                <w:rFonts w:ascii="Times New Roman" w:hAnsi="Times New Roman" w:cs="Times New Roman"/>
                <w:u w:val="single"/>
              </w:rPr>
            </w:pPr>
            <w:r w:rsidRPr="000E6742">
              <w:rPr>
                <w:rFonts w:ascii="Times New Roman" w:hAnsi="Times New Roman" w:cs="Times New Roman"/>
              </w:rPr>
              <w:t xml:space="preserve">    </w:t>
            </w:r>
            <w:r w:rsidRPr="000E6742">
              <w:rPr>
                <w:rFonts w:ascii="Times New Roman" w:hAnsi="Times New Roman" w:cs="Times New Roman"/>
                <w:u w:val="single"/>
              </w:rPr>
              <w:t>Kompetencje:</w:t>
            </w:r>
          </w:p>
          <w:p w14:paraId="5ECF253D" w14:textId="77777777" w:rsidR="00C843EF" w:rsidRPr="000E6742" w:rsidRDefault="00C843EF" w:rsidP="00C84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742">
              <w:rPr>
                <w:rFonts w:ascii="Times New Roman" w:hAnsi="Times New Roman" w:cs="Times New Roman"/>
              </w:rPr>
              <w:t xml:space="preserve">Rozumienie znaczenia innowacji w rozwoju przedsiębiorstwa i poziomie życia społeczeństwa, jest otwarty na nowości, rozumienie  istotę działalności innowacyjnej, warunki jej podejmowania, szczególny poziom ryzyka technicznego i ekonomicznego, wyznaczanie priorytetów rozwoju badań i innowacji w gospodarce, analiza o ocena warunków gospodarki, regionu, przedsiębiorstwa dla aktywności innowacyjnej, wybór narzędzi i ocena (obliczanie) korzyści z wdrożenia innowacji, ocena i wybór przydatności określonej formy finansowania danej aktywności badawczej lub innowacyjnej, tworzenie struktury organizacyjnej dla rozwoju innowacji na różnych szczeblach gospodarki, potrafi znaleźć w bazie empirycznej informacje dotyczące priorytetów </w:t>
            </w:r>
            <w:r w:rsidRPr="000E6742">
              <w:rPr>
                <w:rFonts w:ascii="Times New Roman" w:hAnsi="Times New Roman" w:cs="Times New Roman"/>
              </w:rPr>
              <w:lastRenderedPageBreak/>
              <w:t>technologicznych w gospodarce światowej, narodowej czy regionalnej i dobrać istniejące w środowisku propozycje wdrożeniowe, przygotowanie wniosku do ochrony własności intelektualnej, przygotowanie biznes planu dla innowacji, kreowanie kultury innowacji</w:t>
            </w:r>
          </w:p>
          <w:p w14:paraId="4BD4770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26A5F22F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E00F6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5F0EC4C" w14:textId="77777777" w:rsidR="009D2629" w:rsidRPr="00F16A71" w:rsidRDefault="004C09C6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będą zweryfikowane w formie </w:t>
            </w:r>
            <w:r w:rsidR="00F16A71" w:rsidRPr="00F16A71">
              <w:rPr>
                <w:rFonts w:ascii="Times New Roman" w:hAnsi="Times New Roman" w:cs="Times New Roman"/>
                <w:sz w:val="24"/>
                <w:szCs w:val="24"/>
              </w:rPr>
              <w:t xml:space="preserve">egzaminu pisemnego </w:t>
            </w:r>
          </w:p>
        </w:tc>
      </w:tr>
      <w:tr w:rsidR="009D2629" w:rsidRPr="009D2629" w14:paraId="002B8F2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748AEF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4A6E2FC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9D2629" w:rsidRPr="009D2629" w14:paraId="669813E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2209FCB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89EFE8C" w14:textId="77777777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4C09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09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proofErr w:type="spellEnd"/>
            <w:r w:rsidR="004C09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II</w:t>
            </w:r>
          </w:p>
        </w:tc>
      </w:tr>
      <w:tr w:rsidR="009D2629" w:rsidRPr="009D2629" w14:paraId="656A16C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33F827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67D065D" w14:textId="4D3C91F6" w:rsidR="009D2629" w:rsidRPr="009D2629" w:rsidRDefault="00F16A71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drugi</w:t>
            </w:r>
            <w:proofErr w:type="spellEnd"/>
            <w:r w:rsidR="0073626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202</w:t>
            </w:r>
            <w:r w:rsidR="00323895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1</w:t>
            </w:r>
            <w:r w:rsidR="0073626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/202</w:t>
            </w:r>
            <w:r w:rsidR="00323895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2</w:t>
            </w:r>
          </w:p>
        </w:tc>
      </w:tr>
      <w:tr w:rsidR="009D2629" w:rsidRPr="009D2629" w14:paraId="0F966614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31F9510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44A52C04" w14:textId="77777777" w:rsidR="009D2629" w:rsidRPr="009D2629" w:rsidRDefault="00F16A71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42">
              <w:rPr>
                <w:rFonts w:ascii="Times New Roman" w:hAnsi="Times New Roman" w:cs="Times New Roman"/>
              </w:rPr>
              <w:t>Prof. zw. dr hab. Ewa Okoń-Horodyńska</w:t>
            </w:r>
          </w:p>
        </w:tc>
      </w:tr>
      <w:tr w:rsidR="009D2629" w:rsidRPr="009D2629" w14:paraId="543677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D6D1D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73C6D36" w14:textId="77777777" w:rsidR="009D2629" w:rsidRPr="009D2629" w:rsidRDefault="00F16A71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42">
              <w:rPr>
                <w:rFonts w:ascii="Times New Roman" w:hAnsi="Times New Roman" w:cs="Times New Roman"/>
              </w:rPr>
              <w:t>Prof. zw. dr hab. Ewa Okoń-Horodyńska</w:t>
            </w:r>
          </w:p>
        </w:tc>
      </w:tr>
      <w:tr w:rsidR="009D2629" w:rsidRPr="009D2629" w14:paraId="5EEF839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84DD8B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2C33EBF3" w14:textId="77777777" w:rsidR="009D2629" w:rsidRPr="00BD748B" w:rsidRDefault="007253A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3AC">
              <w:rPr>
                <w:rFonts w:ascii="Times New Roman" w:hAnsi="Times New Roman" w:cs="Times New Roman"/>
                <w:b/>
              </w:rPr>
              <w:t>Wykład</w:t>
            </w:r>
            <w:r w:rsidRPr="0051646E">
              <w:rPr>
                <w:rFonts w:ascii="Times New Roman" w:hAnsi="Times New Roman" w:cs="Times New Roman"/>
              </w:rPr>
              <w:t xml:space="preserve"> interaktywny</w:t>
            </w: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C39" w:rsidRPr="009D2629" w14:paraId="68D75DD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5975E05" w14:textId="77777777" w:rsidR="00D26C39" w:rsidRPr="009D2629" w:rsidRDefault="00D26C39" w:rsidP="00D26C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AFEA176" w14:textId="77777777" w:rsidR="00D26C39" w:rsidRDefault="00D26C39" w:rsidP="00D26C39">
            <w:pPr>
              <w:pStyle w:val="TableParagraph"/>
              <w:rPr>
                <w:sz w:val="24"/>
              </w:rPr>
            </w:pPr>
            <w:r w:rsidRPr="00B52BBA">
              <w:rPr>
                <w:sz w:val="24"/>
              </w:rPr>
              <w:t xml:space="preserve">Poziom </w:t>
            </w:r>
            <w:r>
              <w:rPr>
                <w:sz w:val="24"/>
              </w:rPr>
              <w:t>7</w:t>
            </w:r>
            <w:r w:rsidRPr="00B52BBA">
              <w:rPr>
                <w:sz w:val="24"/>
              </w:rPr>
              <w:t xml:space="preserve"> Polskiej Ramy Kwalifikacji oraz Europejskiej Ramy Kwalifikacji</w:t>
            </w:r>
          </w:p>
          <w:p w14:paraId="5584F5D2" w14:textId="77777777" w:rsidR="00D26C39" w:rsidRPr="000E6742" w:rsidRDefault="00D26C39" w:rsidP="00D26C39">
            <w:pPr>
              <w:rPr>
                <w:rFonts w:ascii="Times New Roman" w:hAnsi="Times New Roman" w:cs="Times New Roman"/>
              </w:rPr>
            </w:pPr>
          </w:p>
        </w:tc>
      </w:tr>
      <w:tr w:rsidR="009D2629" w:rsidRPr="009D2629" w14:paraId="1921639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937F82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63385526" w14:textId="77777777" w:rsidR="009D2629" w:rsidRPr="009D2629" w:rsidRDefault="00EC519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ykład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30 godzin oraz bezpośrednie konsultacje ze studentami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0327703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B09C168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604D862D" w14:textId="27B866FB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0C05B4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F53E6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B683DB3" w14:textId="77777777" w:rsidR="009D2629" w:rsidRPr="0070604E" w:rsidRDefault="00D26C3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EC519F" w:rsidRPr="00706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ECTS</w:t>
            </w:r>
          </w:p>
          <w:p w14:paraId="7913E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1DEDAA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1EBA2D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57D2FF5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549AF317" w14:textId="77777777" w:rsidR="00D26C39" w:rsidRPr="007E002C" w:rsidRDefault="00D26C39" w:rsidP="00D2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E002C">
              <w:rPr>
                <w:rFonts w:ascii="Times New Roman" w:hAnsi="Times New Roman" w:cs="Times New Roman"/>
              </w:rPr>
              <w:t xml:space="preserve"> kontaktowych – udział w wykładach, konsultacjach indywidualnych oraz egzaminie;</w:t>
            </w:r>
          </w:p>
          <w:p w14:paraId="576C9990" w14:textId="77777777" w:rsidR="00D26C39" w:rsidRDefault="00D26C39" w:rsidP="00D26C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E0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02C">
              <w:rPr>
                <w:rFonts w:ascii="Times New Roman" w:hAnsi="Times New Roman" w:cs="Times New Roman"/>
              </w:rPr>
              <w:t>niekontaktowych</w:t>
            </w:r>
            <w:proofErr w:type="spellEnd"/>
            <w:r w:rsidRPr="007E002C">
              <w:rPr>
                <w:rFonts w:ascii="Times New Roman" w:hAnsi="Times New Roman" w:cs="Times New Roman"/>
              </w:rPr>
              <w:t xml:space="preserve"> – praca własna studenta (studiowanie materiałów otrzymanych przez wykładowcę, przygotowanie do zajęć, sporządzanie notatek)</w:t>
            </w:r>
          </w:p>
          <w:p w14:paraId="7C4C0BD7" w14:textId="77777777" w:rsidR="00D26C39" w:rsidRDefault="00D26C3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C6F31D7" w14:textId="77777777" w:rsidR="009D2629" w:rsidRPr="00F16A71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sumie: </w:t>
            </w:r>
            <w:r w:rsidR="00D26C39"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 = </w:t>
            </w:r>
            <w:r w:rsidR="00D26C39"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 ECTS</w:t>
            </w:r>
          </w:p>
          <w:p w14:paraId="20D7CCF7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BBAC7B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D75FD2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27C75AA" w14:textId="77777777" w:rsidR="009D2629" w:rsidRPr="009D2629" w:rsidRDefault="00D26C3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6742">
              <w:rPr>
                <w:rFonts w:ascii="Times New Roman" w:hAnsi="Times New Roman" w:cs="Times New Roman"/>
              </w:rPr>
              <w:t xml:space="preserve">Wykład interaktywny wspomagany Internatem, analiza przypadków i dokumentów źródłowych, projektowanie </w:t>
            </w:r>
            <w:r>
              <w:rPr>
                <w:rFonts w:ascii="Times New Roman" w:hAnsi="Times New Roman" w:cs="Times New Roman"/>
              </w:rPr>
              <w:t xml:space="preserve">strategii </w:t>
            </w:r>
            <w:r w:rsidRPr="000E6742">
              <w:rPr>
                <w:rFonts w:ascii="Times New Roman" w:hAnsi="Times New Roman" w:cs="Times New Roman"/>
              </w:rPr>
              <w:t xml:space="preserve">innowacji, </w:t>
            </w:r>
            <w:r>
              <w:rPr>
                <w:rFonts w:ascii="Times New Roman" w:hAnsi="Times New Roman" w:cs="Times New Roman"/>
              </w:rPr>
              <w:t xml:space="preserve">weryfikacja metodyki </w:t>
            </w:r>
            <w:r w:rsidRPr="00843C32">
              <w:rPr>
                <w:rFonts w:ascii="Times New Roman" w:hAnsi="Times New Roman" w:cs="Times New Roman"/>
                <w:i/>
              </w:rPr>
              <w:t xml:space="preserve">smart </w:t>
            </w:r>
            <w:proofErr w:type="spellStart"/>
            <w:r w:rsidRPr="00843C32">
              <w:rPr>
                <w:rFonts w:ascii="Times New Roman" w:hAnsi="Times New Roman" w:cs="Times New Roman"/>
                <w:i/>
              </w:rPr>
              <w:t>specialization</w:t>
            </w:r>
            <w:proofErr w:type="spellEnd"/>
            <w:r w:rsidRPr="00843C32">
              <w:rPr>
                <w:rFonts w:ascii="Times New Roman" w:hAnsi="Times New Roman" w:cs="Times New Roman"/>
                <w:i/>
              </w:rPr>
              <w:t xml:space="preserve">, </w:t>
            </w:r>
            <w:r w:rsidRPr="000E6742">
              <w:rPr>
                <w:rFonts w:ascii="Times New Roman" w:hAnsi="Times New Roman" w:cs="Times New Roman"/>
              </w:rPr>
              <w:t xml:space="preserve">analiza źródeł finansowania innowacji,  </w:t>
            </w:r>
            <w:r w:rsidRPr="000E6742">
              <w:rPr>
                <w:rFonts w:ascii="Times New Roman" w:hAnsi="Times New Roman" w:cs="Times New Roman"/>
              </w:rPr>
              <w:lastRenderedPageBreak/>
              <w:t xml:space="preserve">wybór form ochrony wiedzy – argumentacja, grupy dyskusyjne on Line, wizyty studialne w organizacjach działających na rzecz innowacji: parki technologiczne, CTT, CZT, przedsiębiorstwa innowacyjne, UM, </w:t>
            </w:r>
            <w:r>
              <w:rPr>
                <w:rFonts w:ascii="Times New Roman" w:hAnsi="Times New Roman" w:cs="Times New Roman"/>
              </w:rPr>
              <w:t>w miarę możliwości -</w:t>
            </w:r>
            <w:r w:rsidRPr="000E6742">
              <w:rPr>
                <w:rFonts w:ascii="Times New Roman" w:hAnsi="Times New Roman" w:cs="Times New Roman"/>
              </w:rPr>
              <w:t>dyskusja z zaproszonymi na wykład gośćmi,</w:t>
            </w:r>
          </w:p>
        </w:tc>
      </w:tr>
      <w:tr w:rsidR="009D2629" w:rsidRPr="009D2629" w14:paraId="5B5A009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8C597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E5248D0" w14:textId="77777777" w:rsidR="00D26C39" w:rsidRDefault="00D26C39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742">
              <w:rPr>
                <w:rFonts w:ascii="Times New Roman" w:hAnsi="Times New Roman" w:cs="Times New Roman"/>
              </w:rPr>
              <w:t>Prezentacja</w:t>
            </w:r>
            <w:r>
              <w:rPr>
                <w:rFonts w:ascii="Times New Roman" w:hAnsi="Times New Roman" w:cs="Times New Roman"/>
              </w:rPr>
              <w:t xml:space="preserve"> projektu strategii innowacji w firmie, regionie, kraju  (</w:t>
            </w:r>
            <w:r w:rsidRPr="000E6742">
              <w:rPr>
                <w:rFonts w:ascii="Times New Roman" w:hAnsi="Times New Roman" w:cs="Times New Roman"/>
              </w:rPr>
              <w:t>40%), egzamin pisemny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E6742">
              <w:rPr>
                <w:rFonts w:ascii="Times New Roman" w:hAnsi="Times New Roman" w:cs="Times New Roman"/>
              </w:rPr>
              <w:t>60%)</w:t>
            </w:r>
          </w:p>
          <w:p w14:paraId="05C007B7" w14:textId="77777777" w:rsidR="00D26C39" w:rsidRDefault="00D26C39" w:rsidP="00F879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4BB24" w14:textId="77777777" w:rsidR="00D26C39" w:rsidRDefault="00F8792C" w:rsidP="00F879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Egzamin / zaliczenie na ocen. </w:t>
            </w:r>
          </w:p>
          <w:p w14:paraId="71BC2EBD" w14:textId="77777777" w:rsidR="00F8792C" w:rsidRPr="0070604E" w:rsidRDefault="00F8792C" w:rsidP="00F879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E">
              <w:rPr>
                <w:rFonts w:ascii="Times New Roman" w:hAnsi="Times New Roman" w:cs="Times New Roman"/>
                <w:b/>
                <w:sz w:val="24"/>
                <w:szCs w:val="24"/>
              </w:rPr>
              <w:t>Standardowa skala ocen.</w:t>
            </w:r>
          </w:p>
        </w:tc>
      </w:tr>
      <w:tr w:rsidR="00F16A71" w:rsidRPr="009D2629" w14:paraId="1C1E8D4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6D6A642" w14:textId="77777777" w:rsidR="00F16A71" w:rsidRDefault="00F16A71" w:rsidP="00F16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50B4B" w14:textId="77777777" w:rsidR="00F16A71" w:rsidRPr="00BD748B" w:rsidRDefault="00F16A71" w:rsidP="00F16A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37F0381" w14:textId="77777777" w:rsidR="00F16A71" w:rsidRPr="007F6A38" w:rsidRDefault="00F16A71" w:rsidP="00F16A71">
            <w:pPr>
              <w:pStyle w:val="Tekstpodstawowy2"/>
              <w:jc w:val="both"/>
              <w:rPr>
                <w:sz w:val="22"/>
                <w:szCs w:val="22"/>
              </w:rPr>
            </w:pPr>
          </w:p>
          <w:p w14:paraId="5AB63BBC" w14:textId="77777777" w:rsidR="00F16A71" w:rsidRPr="00DF6C47" w:rsidRDefault="00F16A71" w:rsidP="00F16A71">
            <w:pPr>
              <w:pStyle w:val="Tekstpodstawowy2"/>
              <w:jc w:val="both"/>
              <w:rPr>
                <w:sz w:val="22"/>
                <w:szCs w:val="22"/>
              </w:rPr>
            </w:pPr>
            <w:r w:rsidRPr="007F6A38">
              <w:rPr>
                <w:sz w:val="22"/>
                <w:szCs w:val="22"/>
              </w:rPr>
              <w:t>1</w:t>
            </w:r>
            <w:r w:rsidRPr="007E002C">
              <w:rPr>
                <w:sz w:val="22"/>
                <w:szCs w:val="22"/>
              </w:rPr>
              <w:t xml:space="preserve">. Podstawy ekonomii innowacji: Innowacje w myśli ekonomicznej i w teorii ekonomii, istota innowacji; 2. Procesy innowacji; 3.Gospodarka a innowacje technologiczne – powstawanie narodowych systemów innowacji; 4.Modele specyficznych struktur proinnowacyjnych w świecie; 5.Finansowanie innowacji; 6. Zarządzanie innowacjami; Strategie innowacji; 7.Innowacje i innowacyjność na świecie i w Polsce; 8.Społeczeństwo informacyjne – charakterystyka - w Unii Europejskiej i w Polsce; 9. Polityka innowacji w krajach wysoko rozwiniętych i w Polsce; </w:t>
            </w:r>
            <w:r w:rsidRPr="007E002C">
              <w:rPr>
                <w:rFonts w:eastAsia="Batang"/>
                <w:sz w:val="22"/>
                <w:szCs w:val="22"/>
              </w:rPr>
              <w:t xml:space="preserve">10.Akademicka przedsiębiorczość; 11. Własność intelektualna i jej ochrona; 12.Sektor kreatywny w gospodarce: powstanie, ewolucja, efekty; 13.Społeczeństwo i gospodarka  wiedzy, wykształcanie się i ewolucja, 14.Foresight, metodyka i wykorzystanie rezultatów w wyznaczaniu priorytetów rozwoju; foresight a </w:t>
            </w:r>
            <w:r w:rsidRPr="007E002C">
              <w:rPr>
                <w:rFonts w:eastAsia="Batang"/>
                <w:i/>
                <w:sz w:val="22"/>
                <w:szCs w:val="22"/>
              </w:rPr>
              <w:t xml:space="preserve">smart </w:t>
            </w:r>
            <w:proofErr w:type="spellStart"/>
            <w:r w:rsidRPr="007E002C">
              <w:rPr>
                <w:rFonts w:eastAsia="Batang"/>
                <w:i/>
                <w:sz w:val="22"/>
                <w:szCs w:val="22"/>
              </w:rPr>
              <w:t>specialization</w:t>
            </w:r>
            <w:proofErr w:type="spellEnd"/>
            <w:r w:rsidRPr="007E002C">
              <w:rPr>
                <w:rFonts w:eastAsia="Batang"/>
                <w:i/>
                <w:sz w:val="22"/>
                <w:szCs w:val="22"/>
              </w:rPr>
              <w:t xml:space="preserve"> </w:t>
            </w:r>
            <w:proofErr w:type="spellStart"/>
            <w:r w:rsidRPr="007E002C">
              <w:rPr>
                <w:rFonts w:eastAsia="Batang"/>
                <w:i/>
                <w:sz w:val="22"/>
                <w:szCs w:val="22"/>
              </w:rPr>
              <w:t>strategy</w:t>
            </w:r>
            <w:proofErr w:type="spellEnd"/>
            <w:r w:rsidRPr="007E002C">
              <w:rPr>
                <w:rFonts w:eastAsia="Batang"/>
                <w:sz w:val="22"/>
                <w:szCs w:val="22"/>
              </w:rPr>
              <w:t xml:space="preserve"> 15.Transformacja przemysłu - w kierunku gospodarki cyfrowej : UE a świat</w:t>
            </w:r>
          </w:p>
        </w:tc>
      </w:tr>
      <w:tr w:rsidR="009D2629" w:rsidRPr="00323895" w14:paraId="01E6D1C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B1E27BE" w14:textId="77777777" w:rsidR="00F16A71" w:rsidRDefault="00F16A71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E78D2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41EBE94" w14:textId="77777777" w:rsidR="00F16A71" w:rsidRDefault="00F16A71" w:rsidP="00F16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A81EA17" w14:textId="77777777" w:rsidR="00F16A71" w:rsidRPr="000E6742" w:rsidRDefault="00F16A71" w:rsidP="00F16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742">
              <w:rPr>
                <w:rFonts w:ascii="Times New Roman" w:hAnsi="Times New Roman" w:cs="Times New Roman"/>
                <w:b/>
              </w:rPr>
              <w:t>Literatura obowiązkowa:</w:t>
            </w:r>
          </w:p>
          <w:p w14:paraId="54FE4248" w14:textId="77777777" w:rsidR="00F16A71" w:rsidRDefault="00F16A71" w:rsidP="00F16A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J.Schumpeter</w:t>
            </w:r>
            <w:proofErr w:type="spellEnd"/>
            <w:r>
              <w:rPr>
                <w:rFonts w:ascii="Times New Roman" w:hAnsi="Times New Roman" w:cs="Times New Roman"/>
              </w:rPr>
              <w:t>, Teoria wzrostu gospodarczego, PWN, Warszawa, 1960</w:t>
            </w:r>
          </w:p>
          <w:p w14:paraId="39419A66" w14:textId="77777777" w:rsidR="00F16A71" w:rsidRPr="000E6742" w:rsidRDefault="00F16A71" w:rsidP="00F16A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0E67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Okoń</w:t>
            </w:r>
            <w:proofErr w:type="spellEnd"/>
            <w:r>
              <w:rPr>
                <w:rFonts w:ascii="Times New Roman" w:hAnsi="Times New Roman" w:cs="Times New Roman"/>
              </w:rPr>
              <w:t>-Horodyńska</w:t>
            </w:r>
            <w:r w:rsidRPr="000E674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Narodowy system innowacji w Polsce</w:t>
            </w:r>
            <w:r w:rsidRPr="000E6742">
              <w:rPr>
                <w:rFonts w:ascii="Times New Roman" w:hAnsi="Times New Roman" w:cs="Times New Roman"/>
              </w:rPr>
              <w:t>, AE, Katowice 1998</w:t>
            </w:r>
          </w:p>
          <w:p w14:paraId="24CD1785" w14:textId="77777777" w:rsidR="00F16A71" w:rsidRDefault="00F16A71" w:rsidP="00F16A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6742">
              <w:rPr>
                <w:rFonts w:ascii="Times New Roman" w:hAnsi="Times New Roman" w:cs="Times New Roman"/>
                <w:lang w:val="en-US"/>
              </w:rPr>
              <w:t xml:space="preserve">John </w:t>
            </w:r>
            <w:proofErr w:type="spellStart"/>
            <w:r w:rsidRPr="000E6742">
              <w:rPr>
                <w:rFonts w:ascii="Times New Roman" w:hAnsi="Times New Roman" w:cs="Times New Roman"/>
                <w:lang w:val="en-US"/>
              </w:rPr>
              <w:t>E.Ettlie</w:t>
            </w:r>
            <w:proofErr w:type="spellEnd"/>
            <w:r w:rsidRPr="000E6742">
              <w:rPr>
                <w:rFonts w:ascii="Times New Roman" w:hAnsi="Times New Roman" w:cs="Times New Roman"/>
                <w:lang w:val="en-US"/>
              </w:rPr>
              <w:t>, Managing Innovation, Elsevier, Amsterdam, Boston, London, 2006</w:t>
            </w:r>
          </w:p>
          <w:p w14:paraId="6B0C0256" w14:textId="77777777" w:rsidR="00F16A71" w:rsidRDefault="00F16A71" w:rsidP="00F16A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T.Kelly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The Art of Innovation, Random House Corp. New York, 2001</w:t>
            </w:r>
          </w:p>
          <w:p w14:paraId="46C27FD9" w14:textId="77777777" w:rsidR="00F16A71" w:rsidRDefault="00F16A71" w:rsidP="00F16A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A.Lundvall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National Innovation Systems, Pinter, London, 1992</w:t>
            </w:r>
          </w:p>
          <w:p w14:paraId="2EAF832C" w14:textId="77777777" w:rsidR="00F16A71" w:rsidRDefault="00F16A71" w:rsidP="00F16A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Oslo Manual Guidelines for Collecting and Interpreting Innovation Data, Third edition, Statistical Office of the European Communities OECD, 2005</w:t>
            </w:r>
          </w:p>
          <w:p w14:paraId="1E47F292" w14:textId="77777777" w:rsidR="00F16A71" w:rsidRPr="000E6742" w:rsidRDefault="00F16A71" w:rsidP="00F16A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Rothewll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R. The fifth-generation innovation process, “International Marketing Review” 11(1), s.7-31</w:t>
            </w:r>
          </w:p>
          <w:p w14:paraId="49319EBC" w14:textId="77777777" w:rsidR="00F16A71" w:rsidRPr="000E6742" w:rsidRDefault="00F16A71" w:rsidP="00F16A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6742">
              <w:rPr>
                <w:rFonts w:ascii="Times New Roman" w:hAnsi="Times New Roman" w:cs="Times New Roman"/>
                <w:lang w:val="en-US"/>
              </w:rPr>
              <w:t>Baza</w:t>
            </w:r>
            <w:proofErr w:type="spellEnd"/>
            <w:r w:rsidRPr="000E6742">
              <w:rPr>
                <w:rFonts w:ascii="Times New Roman" w:hAnsi="Times New Roman" w:cs="Times New Roman"/>
                <w:lang w:val="en-US"/>
              </w:rPr>
              <w:t xml:space="preserve"> CORDIS, </w:t>
            </w:r>
          </w:p>
          <w:p w14:paraId="0FA36805" w14:textId="77777777" w:rsidR="00F16A71" w:rsidRDefault="00F16A71" w:rsidP="00F16A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</w:rPr>
            </w:pPr>
            <w:r w:rsidRPr="000E6742">
              <w:rPr>
                <w:rFonts w:ascii="Times New Roman" w:hAnsi="Times New Roman" w:cs="Times New Roman"/>
              </w:rPr>
              <w:t xml:space="preserve">Nauka i technika w Polsce w 2009 </w:t>
            </w:r>
            <w:proofErr w:type="spellStart"/>
            <w:r w:rsidRPr="000E6742">
              <w:rPr>
                <w:rFonts w:ascii="Times New Roman" w:hAnsi="Times New Roman" w:cs="Times New Roman"/>
              </w:rPr>
              <w:t>r.,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dalsze roczniki,</w:t>
            </w:r>
            <w:r w:rsidRPr="000E6742">
              <w:rPr>
                <w:rFonts w:ascii="Times New Roman" w:hAnsi="Times New Roman" w:cs="Times New Roman"/>
              </w:rPr>
              <w:t xml:space="preserve"> GUS w Szczecin</w:t>
            </w:r>
            <w:r>
              <w:rPr>
                <w:rFonts w:ascii="Times New Roman" w:hAnsi="Times New Roman" w:cs="Times New Roman"/>
              </w:rPr>
              <w:t>ie, Warszawa 2013</w:t>
            </w:r>
          </w:p>
          <w:p w14:paraId="0ADA3381" w14:textId="77777777" w:rsidR="00F16A71" w:rsidRDefault="00F16A71" w:rsidP="00F16A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Determinanty rozwoju Polski: Polityka innowacyjna (</w:t>
            </w:r>
            <w:proofErr w:type="spellStart"/>
            <w:r>
              <w:rPr>
                <w:rFonts w:ascii="Times New Roman" w:hAnsi="Times New Roman" w:cs="Times New Roman"/>
              </w:rPr>
              <w:t>red.J.Kotowicz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-Jawor, </w:t>
            </w:r>
            <w:proofErr w:type="spellStart"/>
            <w:r>
              <w:rPr>
                <w:rFonts w:ascii="Times New Roman" w:hAnsi="Times New Roman" w:cs="Times New Roman"/>
              </w:rPr>
              <w:t>S.Krajewski,.Okoń</w:t>
            </w:r>
            <w:proofErr w:type="spellEnd"/>
            <w:r>
              <w:rPr>
                <w:rFonts w:ascii="Times New Roman" w:hAnsi="Times New Roman" w:cs="Times New Roman"/>
              </w:rPr>
              <w:t>-Horodyńska), PTE, Warszawa 2015</w:t>
            </w:r>
          </w:p>
          <w:p w14:paraId="6FF68B5D" w14:textId="77777777" w:rsidR="00F16A71" w:rsidRDefault="00F16A71" w:rsidP="00F16A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Załącznik: literatura do studiowania</w:t>
            </w:r>
          </w:p>
          <w:p w14:paraId="604D7521" w14:textId="77777777" w:rsidR="00F16A71" w:rsidRPr="000E6742" w:rsidRDefault="00F16A71" w:rsidP="00F16A71">
            <w:pPr>
              <w:spacing w:after="0" w:line="240" w:lineRule="auto"/>
              <w:ind w:left="74" w:right="-53"/>
              <w:jc w:val="both"/>
              <w:rPr>
                <w:rFonts w:ascii="Times New Roman" w:hAnsi="Times New Roman" w:cs="Times New Roman"/>
              </w:rPr>
            </w:pPr>
          </w:p>
          <w:p w14:paraId="1693670E" w14:textId="77777777" w:rsidR="00F16A71" w:rsidRPr="000E6742" w:rsidRDefault="00F16A71" w:rsidP="00F16A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E5456D" w14:textId="77777777" w:rsidR="00F16A71" w:rsidRPr="000E6742" w:rsidRDefault="00F16A71" w:rsidP="00F16A7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E6742">
              <w:rPr>
                <w:rFonts w:ascii="Times New Roman" w:hAnsi="Times New Roman" w:cs="Times New Roman"/>
                <w:b/>
                <w:lang w:val="en-US"/>
              </w:rPr>
              <w:t>Literatura</w:t>
            </w:r>
            <w:proofErr w:type="spellEnd"/>
            <w:r w:rsidRPr="000E674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E6742">
              <w:rPr>
                <w:rFonts w:ascii="Times New Roman" w:hAnsi="Times New Roman" w:cs="Times New Roman"/>
                <w:b/>
                <w:lang w:val="en-US"/>
              </w:rPr>
              <w:t>uzupełniająca</w:t>
            </w:r>
            <w:proofErr w:type="spellEnd"/>
            <w:r w:rsidRPr="000E674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09A52910" w14:textId="77777777" w:rsidR="00F16A71" w:rsidRPr="000E6742" w:rsidRDefault="00F16A71" w:rsidP="00F16A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5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W.Janasz</w:t>
            </w:r>
            <w:proofErr w:type="spellEnd"/>
            <w:r>
              <w:rPr>
                <w:rFonts w:ascii="Times New Roman" w:hAnsi="Times New Roman" w:cs="Times New Roman"/>
              </w:rPr>
              <w:t xml:space="preserve">, Innowacje w strategii rozwoju organizacji w UE, </w:t>
            </w:r>
            <w:proofErr w:type="spellStart"/>
            <w:r>
              <w:rPr>
                <w:rFonts w:ascii="Times New Roman" w:hAnsi="Times New Roman" w:cs="Times New Roman"/>
              </w:rPr>
              <w:t>Difin</w:t>
            </w:r>
            <w:proofErr w:type="spellEnd"/>
            <w:r>
              <w:rPr>
                <w:rFonts w:ascii="Times New Roman" w:hAnsi="Times New Roman" w:cs="Times New Roman"/>
              </w:rPr>
              <w:t>, Warszawa 2009</w:t>
            </w:r>
          </w:p>
          <w:p w14:paraId="202502B6" w14:textId="77777777" w:rsidR="00F16A71" w:rsidRDefault="00F16A71" w:rsidP="00F16A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6A38">
              <w:rPr>
                <w:rFonts w:ascii="Times New Roman" w:hAnsi="Times New Roman" w:cs="Times New Roman"/>
                <w:lang w:val="en-US"/>
              </w:rPr>
              <w:t>L.Morris</w:t>
            </w:r>
            <w:proofErr w:type="spellEnd"/>
            <w:r w:rsidRPr="007F6A38">
              <w:rPr>
                <w:rFonts w:ascii="Times New Roman" w:hAnsi="Times New Roman" w:cs="Times New Roman"/>
                <w:lang w:val="en-US"/>
              </w:rPr>
              <w:t>, The Innovation master plan, Innovation Academy, 2011</w:t>
            </w:r>
          </w:p>
          <w:p w14:paraId="46E5C6ED" w14:textId="77777777" w:rsidR="00F16A71" w:rsidRPr="007F6A38" w:rsidRDefault="00F16A71" w:rsidP="00F16A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A.Axelrod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Edison on Innovation, John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Wiley&amp;Sons,San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Francisco, 2008</w:t>
            </w:r>
          </w:p>
          <w:p w14:paraId="780D3E85" w14:textId="77777777" w:rsidR="00F16A71" w:rsidRPr="000E6742" w:rsidRDefault="00F16A71" w:rsidP="00F16A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</w:rPr>
            </w:pPr>
            <w:r w:rsidRPr="000E6742">
              <w:rPr>
                <w:rFonts w:ascii="Times New Roman" w:hAnsi="Times New Roman" w:cs="Times New Roman"/>
                <w:noProof/>
              </w:rPr>
              <w:t>E.Okoń-Horodyńska</w:t>
            </w:r>
            <w:r w:rsidRPr="000E6742">
              <w:rPr>
                <w:rFonts w:ascii="Times New Roman" w:hAnsi="Times New Roman" w:cs="Times New Roman"/>
                <w:i/>
              </w:rPr>
              <w:t xml:space="preserve"> Foresight w określaniu przyszłości rozwoju gospodarki narodowej</w:t>
            </w:r>
            <w:r w:rsidRPr="000E6742">
              <w:rPr>
                <w:rFonts w:ascii="Times New Roman" w:hAnsi="Times New Roman" w:cs="Times New Roman"/>
              </w:rPr>
              <w:t>, W: Inwestowanie w kapitał ludzki, (</w:t>
            </w:r>
            <w:proofErr w:type="spellStart"/>
            <w:r w:rsidRPr="000E6742">
              <w:rPr>
                <w:rFonts w:ascii="Times New Roman" w:hAnsi="Times New Roman" w:cs="Times New Roman"/>
              </w:rPr>
              <w:t>red.S.Borkowska</w:t>
            </w:r>
            <w:proofErr w:type="spellEnd"/>
            <w:r w:rsidRPr="000E6742">
              <w:rPr>
                <w:rFonts w:ascii="Times New Roman" w:hAnsi="Times New Roman" w:cs="Times New Roman"/>
              </w:rPr>
              <w:t>), OWE, Warszawa 2007</w:t>
            </w:r>
          </w:p>
          <w:p w14:paraId="2F247F03" w14:textId="77777777" w:rsidR="00F16A71" w:rsidRPr="007F6A38" w:rsidRDefault="00F16A71" w:rsidP="00F16A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F6A38">
              <w:rPr>
                <w:rFonts w:ascii="Times New Roman" w:hAnsi="Times New Roman" w:cs="Times New Roman"/>
              </w:rPr>
              <w:t xml:space="preserve">Marzenna </w:t>
            </w:r>
            <w:proofErr w:type="spellStart"/>
            <w:r w:rsidRPr="007F6A38">
              <w:rPr>
                <w:rFonts w:ascii="Times New Roman" w:hAnsi="Times New Roman" w:cs="Times New Roman"/>
              </w:rPr>
              <w:t>A.Weresa</w:t>
            </w:r>
            <w:proofErr w:type="spellEnd"/>
            <w:r w:rsidRPr="007F6A38">
              <w:rPr>
                <w:rFonts w:ascii="Times New Roman" w:hAnsi="Times New Roman" w:cs="Times New Roman"/>
              </w:rPr>
              <w:t>, (red.), Transfer wiedzy z nauki do biznesu, IGŚ,SGH, Warszawa, 2007</w:t>
            </w:r>
          </w:p>
          <w:p w14:paraId="262951F6" w14:textId="77777777" w:rsidR="00F16A71" w:rsidRPr="000E6742" w:rsidRDefault="00F16A71" w:rsidP="00F16A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E6742">
              <w:rPr>
                <w:rFonts w:ascii="Times New Roman" w:hAnsi="Times New Roman" w:cs="Times New Roman"/>
              </w:rPr>
              <w:t>S.Kwiatkowski</w:t>
            </w:r>
            <w:proofErr w:type="spellEnd"/>
            <w:r w:rsidRPr="000E6742">
              <w:rPr>
                <w:rFonts w:ascii="Times New Roman" w:hAnsi="Times New Roman" w:cs="Times New Roman"/>
              </w:rPr>
              <w:t xml:space="preserve">, </w:t>
            </w:r>
            <w:r w:rsidRPr="000E6742">
              <w:rPr>
                <w:rFonts w:ascii="Times New Roman" w:hAnsi="Times New Roman" w:cs="Times New Roman"/>
                <w:iCs/>
              </w:rPr>
              <w:t>Przedsiębiorczość Intelektualna</w:t>
            </w:r>
            <w:r w:rsidRPr="000E6742">
              <w:rPr>
                <w:rFonts w:ascii="Times New Roman" w:hAnsi="Times New Roman" w:cs="Times New Roman"/>
              </w:rPr>
              <w:t>, PWN, Warszawa 2002</w:t>
            </w:r>
          </w:p>
          <w:p w14:paraId="1A3A02DE" w14:textId="77777777" w:rsidR="00F16A71" w:rsidRDefault="00F16A71" w:rsidP="00F16A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750">
              <w:rPr>
                <w:rFonts w:ascii="Times New Roman" w:hAnsi="Times New Roman" w:cs="Times New Roman"/>
                <w:lang w:val="en-US"/>
              </w:rPr>
              <w:t>H.Chesbrough</w:t>
            </w:r>
            <w:proofErr w:type="spellEnd"/>
            <w:r w:rsidRPr="00B65750">
              <w:rPr>
                <w:rFonts w:ascii="Times New Roman" w:hAnsi="Times New Roman" w:cs="Times New Roman"/>
                <w:lang w:val="en-US"/>
              </w:rPr>
              <w:t>, Open Innovation, Harvard Business School Press, Boston 2003</w:t>
            </w:r>
          </w:p>
          <w:p w14:paraId="3E8CB07A" w14:textId="77777777" w:rsidR="00F16A71" w:rsidRDefault="00F16A71" w:rsidP="00F16A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</w:rPr>
            </w:pPr>
            <w:r w:rsidRPr="00D85FF3">
              <w:rPr>
                <w:rFonts w:ascii="Times New Roman" w:hAnsi="Times New Roman" w:cs="Times New Roman"/>
              </w:rPr>
              <w:t>Rewolucja informacyjna a kryzys intelektualny (</w:t>
            </w:r>
            <w:proofErr w:type="spellStart"/>
            <w:r>
              <w:rPr>
                <w:rFonts w:ascii="Times New Roman" w:hAnsi="Times New Roman" w:cs="Times New Roman"/>
              </w:rPr>
              <w:t>J.Auleytner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J.Kleer</w:t>
            </w:r>
            <w:proofErr w:type="spellEnd"/>
            <w:r>
              <w:rPr>
                <w:rFonts w:ascii="Times New Roman" w:hAnsi="Times New Roman" w:cs="Times New Roman"/>
              </w:rPr>
              <w:t>), PTE, Warszawa, 2015</w:t>
            </w:r>
          </w:p>
          <w:p w14:paraId="365B0A25" w14:textId="77777777" w:rsidR="00F16A71" w:rsidRDefault="00F16A71" w:rsidP="00F16A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Polska: Raport o konkurencyjności 2019, (</w:t>
            </w:r>
            <w:proofErr w:type="spellStart"/>
            <w:r>
              <w:rPr>
                <w:rFonts w:ascii="Times New Roman" w:hAnsi="Times New Roman" w:cs="Times New Roman"/>
              </w:rPr>
              <w:t>A.Kowalski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M.Weresa</w:t>
            </w:r>
            <w:proofErr w:type="spellEnd"/>
            <w:r>
              <w:rPr>
                <w:rFonts w:ascii="Times New Roman" w:hAnsi="Times New Roman" w:cs="Times New Roman"/>
              </w:rPr>
              <w:t>), SGH, 2019</w:t>
            </w:r>
          </w:p>
          <w:p w14:paraId="5DA0EE67" w14:textId="77777777" w:rsidR="009D2629" w:rsidRPr="00323895" w:rsidRDefault="00F16A71" w:rsidP="00F16A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16A71">
              <w:rPr>
                <w:rFonts w:ascii="Times New Roman" w:hAnsi="Times New Roman" w:cs="Times New Roman"/>
                <w:lang w:val="en-US"/>
              </w:rPr>
              <w:t>Industrie</w:t>
            </w:r>
            <w:proofErr w:type="spellEnd"/>
            <w:r w:rsidRPr="00F16A71">
              <w:rPr>
                <w:rFonts w:ascii="Times New Roman" w:hAnsi="Times New Roman" w:cs="Times New Roman"/>
                <w:lang w:val="en-US"/>
              </w:rPr>
              <w:t xml:space="preserve"> 4.0 </w:t>
            </w:r>
            <w:proofErr w:type="spellStart"/>
            <w:r w:rsidRPr="00F16A71">
              <w:rPr>
                <w:rFonts w:ascii="Times New Roman" w:hAnsi="Times New Roman" w:cs="Times New Roman"/>
                <w:lang w:val="en-US"/>
              </w:rPr>
              <w:t>zwischen</w:t>
            </w:r>
            <w:proofErr w:type="spellEnd"/>
            <w:r w:rsidRPr="00F16A71">
              <w:rPr>
                <w:rFonts w:ascii="Times New Roman" w:hAnsi="Times New Roman" w:cs="Times New Roman"/>
                <w:lang w:val="en-US"/>
              </w:rPr>
              <w:t xml:space="preserve"> Idee und </w:t>
            </w:r>
            <w:proofErr w:type="spellStart"/>
            <w:r w:rsidRPr="00F16A71">
              <w:rPr>
                <w:rFonts w:ascii="Times New Roman" w:hAnsi="Times New Roman" w:cs="Times New Roman"/>
                <w:lang w:val="en-US"/>
              </w:rPr>
              <w:t>Realiteat</w:t>
            </w:r>
            <w:proofErr w:type="spellEnd"/>
            <w:r w:rsidRPr="00F16A7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F16A71">
              <w:rPr>
                <w:rFonts w:ascii="Times New Roman" w:hAnsi="Times New Roman" w:cs="Times New Roman"/>
                <w:lang w:val="en-US"/>
              </w:rPr>
              <w:t>red.G.Banse</w:t>
            </w:r>
            <w:proofErr w:type="spellEnd"/>
            <w:r w:rsidRPr="00F16A7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16A71">
              <w:rPr>
                <w:rFonts w:ascii="Times New Roman" w:hAnsi="Times New Roman" w:cs="Times New Roman"/>
                <w:lang w:val="en-US"/>
              </w:rPr>
              <w:t>J.Thelen</w:t>
            </w:r>
            <w:proofErr w:type="spellEnd"/>
            <w:r w:rsidRPr="00F16A7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16A71">
              <w:rPr>
                <w:rFonts w:ascii="Times New Roman" w:hAnsi="Times New Roman" w:cs="Times New Roman"/>
                <w:lang w:val="en-US"/>
              </w:rPr>
              <w:t>S.Lingner</w:t>
            </w:r>
            <w:proofErr w:type="spellEnd"/>
            <w:r w:rsidRPr="00F16A71">
              <w:rPr>
                <w:rFonts w:ascii="Times New Roman" w:hAnsi="Times New Roman" w:cs="Times New Roman"/>
                <w:lang w:val="en-US"/>
              </w:rPr>
              <w:t>), Berlin 2019</w:t>
            </w:r>
          </w:p>
        </w:tc>
      </w:tr>
    </w:tbl>
    <w:p w14:paraId="0F0A18B5" w14:textId="77777777" w:rsidR="009D2629" w:rsidRPr="00323895" w:rsidRDefault="009D2629">
      <w:pPr>
        <w:rPr>
          <w:u w:val="single"/>
          <w:lang w:val="en-GB"/>
        </w:rPr>
      </w:pPr>
    </w:p>
    <w:sectPr w:rsidR="009D2629" w:rsidRPr="00323895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EA18" w14:textId="77777777" w:rsidR="006442D4" w:rsidRDefault="006442D4" w:rsidP="009D2629">
      <w:pPr>
        <w:spacing w:after="0" w:line="240" w:lineRule="auto"/>
      </w:pPr>
      <w:r>
        <w:separator/>
      </w:r>
    </w:p>
  </w:endnote>
  <w:endnote w:type="continuationSeparator" w:id="0">
    <w:p w14:paraId="21C19126" w14:textId="77777777" w:rsidR="006442D4" w:rsidRDefault="006442D4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9CB2" w14:textId="77777777" w:rsidR="006442D4" w:rsidRDefault="006442D4" w:rsidP="009D2629">
      <w:pPr>
        <w:spacing w:after="0" w:line="240" w:lineRule="auto"/>
      </w:pPr>
      <w:r>
        <w:separator/>
      </w:r>
    </w:p>
  </w:footnote>
  <w:footnote w:type="continuationSeparator" w:id="0">
    <w:p w14:paraId="268C4605" w14:textId="77777777" w:rsidR="006442D4" w:rsidRDefault="006442D4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4DBA"/>
    <w:multiLevelType w:val="hybridMultilevel"/>
    <w:tmpl w:val="DAD8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12EB"/>
    <w:multiLevelType w:val="hybridMultilevel"/>
    <w:tmpl w:val="DAD8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4431F"/>
    <w:rsid w:val="000A5E47"/>
    <w:rsid w:val="000F2145"/>
    <w:rsid w:val="001324E4"/>
    <w:rsid w:val="001C313B"/>
    <w:rsid w:val="001F59E4"/>
    <w:rsid w:val="00212160"/>
    <w:rsid w:val="00222B6C"/>
    <w:rsid w:val="00243DF6"/>
    <w:rsid w:val="00267253"/>
    <w:rsid w:val="002D6077"/>
    <w:rsid w:val="00323895"/>
    <w:rsid w:val="0039483B"/>
    <w:rsid w:val="003C72F5"/>
    <w:rsid w:val="003D7F42"/>
    <w:rsid w:val="003E6F06"/>
    <w:rsid w:val="003F3B24"/>
    <w:rsid w:val="00423876"/>
    <w:rsid w:val="004B665A"/>
    <w:rsid w:val="004C09C6"/>
    <w:rsid w:val="004E3875"/>
    <w:rsid w:val="005127BB"/>
    <w:rsid w:val="00566C43"/>
    <w:rsid w:val="0057135F"/>
    <w:rsid w:val="00573862"/>
    <w:rsid w:val="006442D4"/>
    <w:rsid w:val="006F0BBD"/>
    <w:rsid w:val="0070604E"/>
    <w:rsid w:val="00724DF2"/>
    <w:rsid w:val="007253AC"/>
    <w:rsid w:val="00727013"/>
    <w:rsid w:val="0073626A"/>
    <w:rsid w:val="00756206"/>
    <w:rsid w:val="00777F78"/>
    <w:rsid w:val="008554F0"/>
    <w:rsid w:val="009A733E"/>
    <w:rsid w:val="009B55CC"/>
    <w:rsid w:val="009C6A3D"/>
    <w:rsid w:val="009D0750"/>
    <w:rsid w:val="009D2629"/>
    <w:rsid w:val="009F247A"/>
    <w:rsid w:val="00A23B8E"/>
    <w:rsid w:val="00AC1DDD"/>
    <w:rsid w:val="00AD2A9D"/>
    <w:rsid w:val="00BD748B"/>
    <w:rsid w:val="00C843EF"/>
    <w:rsid w:val="00CF19D1"/>
    <w:rsid w:val="00D26C39"/>
    <w:rsid w:val="00D55071"/>
    <w:rsid w:val="00E15CCB"/>
    <w:rsid w:val="00EB27E9"/>
    <w:rsid w:val="00EC519F"/>
    <w:rsid w:val="00F16A71"/>
    <w:rsid w:val="00F4436D"/>
    <w:rsid w:val="00F65CDC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D159"/>
  <w15:docId w15:val="{09CD82F5-68B8-442D-ADC6-3300804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26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podstawowy2">
    <w:name w:val="Body Text 2"/>
    <w:basedOn w:val="Normalny"/>
    <w:link w:val="Tekstpodstawowy2Znak"/>
    <w:rsid w:val="00F16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16A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Rafał Wisła</cp:lastModifiedBy>
  <cp:revision>5</cp:revision>
  <dcterms:created xsi:type="dcterms:W3CDTF">2020-07-13T08:10:00Z</dcterms:created>
  <dcterms:modified xsi:type="dcterms:W3CDTF">2021-06-18T10:29:00Z</dcterms:modified>
</cp:coreProperties>
</file>