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E4E1" w14:textId="74F0CC77" w:rsidR="00F83839" w:rsidRPr="001225B0" w:rsidRDefault="00F83839" w:rsidP="00F83839">
      <w:pPr>
        <w:autoSpaceDE w:val="0"/>
        <w:autoSpaceDN w:val="0"/>
        <w:adjustRightInd w:val="0"/>
        <w:spacing w:after="0" w:line="240" w:lineRule="auto"/>
        <w:rPr>
          <w:b/>
        </w:rPr>
      </w:pPr>
      <w:r w:rsidRPr="001225B0">
        <w:rPr>
          <w:b/>
        </w:rPr>
        <w:t>Harmonogram rekrutacji</w:t>
      </w:r>
      <w:r w:rsidR="00F6325D">
        <w:rPr>
          <w:b/>
        </w:rPr>
        <w:t xml:space="preserve"> dla wyjazdów zagranicznych w ramach programu ERASMUS+ dla doktorantów SDNS UJ</w:t>
      </w:r>
      <w:r w:rsidRPr="001225B0">
        <w:rPr>
          <w:b/>
        </w:rPr>
        <w:t>:</w:t>
      </w:r>
    </w:p>
    <w:p w14:paraId="224F7E28" w14:textId="77777777" w:rsidR="00F83839" w:rsidRPr="001225B0" w:rsidRDefault="00F83839" w:rsidP="00F83839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5BD01E15" w14:textId="7FEE3DCF" w:rsidR="00F83839" w:rsidRPr="004A2190" w:rsidRDefault="00F83839" w:rsidP="004A2190">
      <w:pPr>
        <w:pStyle w:val="Akapitzlist"/>
        <w:numPr>
          <w:ilvl w:val="0"/>
          <w:numId w:val="7"/>
        </w:numPr>
        <w:rPr>
          <w:b/>
          <w:bCs/>
        </w:rPr>
      </w:pPr>
      <w:r w:rsidRPr="001225B0">
        <w:rPr>
          <w:rFonts w:eastAsia="Times New Roman"/>
          <w:bCs/>
          <w:color w:val="000000" w:themeColor="text1"/>
          <w:lang w:eastAsia="pl-PL"/>
        </w:rPr>
        <w:t xml:space="preserve">Czas trwania </w:t>
      </w:r>
      <w:r w:rsidR="005F2930">
        <w:rPr>
          <w:rFonts w:eastAsia="Times New Roman"/>
          <w:bCs/>
          <w:color w:val="000000" w:themeColor="text1"/>
          <w:lang w:eastAsia="pl-PL"/>
        </w:rPr>
        <w:t>r</w:t>
      </w:r>
      <w:r w:rsidRPr="001225B0">
        <w:rPr>
          <w:rFonts w:eastAsia="Times New Roman"/>
          <w:bCs/>
          <w:color w:val="000000" w:themeColor="text1"/>
          <w:lang w:eastAsia="pl-PL"/>
        </w:rPr>
        <w:t xml:space="preserve">ekrutacji, składanie wniosków przez </w:t>
      </w:r>
      <w:proofErr w:type="spellStart"/>
      <w:r w:rsidRPr="001225B0">
        <w:rPr>
          <w:rFonts w:eastAsia="Times New Roman"/>
          <w:bCs/>
          <w:color w:val="000000" w:themeColor="text1"/>
          <w:lang w:eastAsia="pl-PL"/>
        </w:rPr>
        <w:t>USOSweb</w:t>
      </w:r>
      <w:proofErr w:type="spellEnd"/>
      <w:r w:rsidRPr="001225B0">
        <w:rPr>
          <w:rFonts w:eastAsia="Times New Roman"/>
          <w:bCs/>
          <w:color w:val="000000" w:themeColor="text1"/>
          <w:lang w:eastAsia="pl-PL"/>
        </w:rPr>
        <w:t xml:space="preserve"> – </w:t>
      </w:r>
      <w:r>
        <w:rPr>
          <w:b/>
          <w:bCs/>
        </w:rPr>
        <w:t>17 –  30.01.2022</w:t>
      </w:r>
    </w:p>
    <w:p w14:paraId="38FCA958" w14:textId="2A4F065A" w:rsidR="00F83839" w:rsidRPr="00F6325D" w:rsidRDefault="00F83839" w:rsidP="00F6325D">
      <w:pPr>
        <w:pStyle w:val="Akapitzlist"/>
        <w:numPr>
          <w:ilvl w:val="0"/>
          <w:numId w:val="7"/>
        </w:numPr>
        <w:rPr>
          <w:b/>
          <w:bCs/>
        </w:rPr>
      </w:pPr>
      <w:r w:rsidRPr="001225B0">
        <w:rPr>
          <w:rFonts w:eastAsia="Times New Roman"/>
          <w:bCs/>
          <w:color w:val="000000" w:themeColor="text1"/>
          <w:spacing w:val="4"/>
          <w:lang w:eastAsia="pl-PL"/>
        </w:rPr>
        <w:t xml:space="preserve">Ogłoszenie wyników i przyznanie uczelni w systemie </w:t>
      </w:r>
      <w:proofErr w:type="spellStart"/>
      <w:r w:rsidRPr="001225B0">
        <w:rPr>
          <w:rFonts w:eastAsia="Times New Roman"/>
          <w:bCs/>
          <w:color w:val="000000" w:themeColor="text1"/>
          <w:spacing w:val="4"/>
          <w:lang w:eastAsia="pl-PL"/>
        </w:rPr>
        <w:t>USOSweb</w:t>
      </w:r>
      <w:proofErr w:type="spellEnd"/>
      <w:r w:rsidRPr="001225B0">
        <w:rPr>
          <w:rFonts w:eastAsia="Times New Roman"/>
          <w:bCs/>
          <w:color w:val="000000" w:themeColor="text1"/>
          <w:spacing w:val="4"/>
          <w:lang w:eastAsia="pl-PL"/>
        </w:rPr>
        <w:t xml:space="preserve"> przez koordynatora </w:t>
      </w:r>
      <w:r w:rsidRPr="001225B0">
        <w:rPr>
          <w:b/>
          <w:bCs/>
        </w:rPr>
        <w:t>–</w:t>
      </w:r>
      <w:r w:rsidRPr="001225B0">
        <w:rPr>
          <w:b/>
          <w:bCs/>
        </w:rPr>
        <w:br/>
      </w:r>
      <w:r>
        <w:rPr>
          <w:b/>
          <w:bCs/>
        </w:rPr>
        <w:t>31.01 – 06.02.2022</w:t>
      </w:r>
      <w:r w:rsidRPr="001225B0">
        <w:rPr>
          <w:b/>
          <w:bCs/>
        </w:rPr>
        <w:t>.</w:t>
      </w:r>
    </w:p>
    <w:p w14:paraId="4FF95D59" w14:textId="77777777" w:rsidR="00F83839" w:rsidRPr="001225B0" w:rsidRDefault="00F83839" w:rsidP="00F83839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/>
          <w:bCs/>
          <w:color w:val="000000" w:themeColor="text1"/>
          <w:spacing w:val="4"/>
          <w:lang w:eastAsia="pl-PL"/>
        </w:rPr>
      </w:pPr>
      <w:r w:rsidRPr="001225B0">
        <w:rPr>
          <w:rFonts w:eastAsia="Times New Roman"/>
          <w:bCs/>
          <w:color w:val="000000" w:themeColor="text1"/>
          <w:spacing w:val="4"/>
          <w:lang w:eastAsia="pl-PL"/>
        </w:rPr>
        <w:t xml:space="preserve">Ostateczne zatwierdzenie wyjazdu w </w:t>
      </w:r>
      <w:proofErr w:type="spellStart"/>
      <w:r w:rsidRPr="001225B0">
        <w:rPr>
          <w:rFonts w:eastAsia="Times New Roman"/>
          <w:bCs/>
          <w:color w:val="000000" w:themeColor="text1"/>
          <w:spacing w:val="4"/>
          <w:lang w:eastAsia="pl-PL"/>
        </w:rPr>
        <w:t>USOSweb</w:t>
      </w:r>
      <w:proofErr w:type="spellEnd"/>
      <w:r w:rsidRPr="001225B0">
        <w:rPr>
          <w:rFonts w:eastAsia="Times New Roman"/>
          <w:bCs/>
          <w:color w:val="000000" w:themeColor="text1"/>
          <w:spacing w:val="4"/>
          <w:lang w:eastAsia="pl-PL"/>
        </w:rPr>
        <w:t xml:space="preserve"> – </w:t>
      </w:r>
      <w:r>
        <w:rPr>
          <w:rFonts w:eastAsia="Times New Roman"/>
          <w:b/>
          <w:color w:val="000000" w:themeColor="text1"/>
          <w:spacing w:val="4"/>
          <w:lang w:eastAsia="pl-PL"/>
        </w:rPr>
        <w:t xml:space="preserve">14 </w:t>
      </w:r>
      <w:r>
        <w:rPr>
          <w:b/>
          <w:bCs/>
        </w:rPr>
        <w:t xml:space="preserve">– </w:t>
      </w:r>
      <w:r>
        <w:rPr>
          <w:rFonts w:eastAsia="Times New Roman"/>
          <w:b/>
          <w:color w:val="000000" w:themeColor="text1"/>
          <w:spacing w:val="4"/>
          <w:lang w:eastAsia="pl-PL"/>
        </w:rPr>
        <w:t>20.02.2022</w:t>
      </w:r>
    </w:p>
    <w:p w14:paraId="48C85113" w14:textId="77777777" w:rsidR="00F6325D" w:rsidRDefault="00F6325D" w:rsidP="00F83839">
      <w:pPr>
        <w:rPr>
          <w:b/>
          <w:bCs/>
          <w:u w:val="single"/>
        </w:rPr>
      </w:pPr>
    </w:p>
    <w:p w14:paraId="517844A5" w14:textId="541BC7AE" w:rsidR="00F83839" w:rsidRPr="009B041E" w:rsidRDefault="00F83839" w:rsidP="00F83839">
      <w:pPr>
        <w:rPr>
          <w:b/>
          <w:bCs/>
        </w:rPr>
      </w:pPr>
      <w:r w:rsidRPr="009B041E">
        <w:rPr>
          <w:b/>
          <w:bCs/>
        </w:rPr>
        <w:t>Kryteria kwalifikacji dla doktorantów:</w:t>
      </w:r>
    </w:p>
    <w:p w14:paraId="0DEE484F" w14:textId="7F95D654" w:rsidR="00F83839" w:rsidRPr="00C36AAA" w:rsidRDefault="00F83839" w:rsidP="00C36AAA">
      <w:pPr>
        <w:autoSpaceDE w:val="0"/>
        <w:autoSpaceDN w:val="0"/>
        <w:adjustRightInd w:val="0"/>
        <w:spacing w:after="0" w:line="240" w:lineRule="auto"/>
        <w:ind w:left="425"/>
        <w:rPr>
          <w:color w:val="000000"/>
        </w:rPr>
      </w:pPr>
      <w:r w:rsidRPr="00C36AAA">
        <w:rPr>
          <w:color w:val="000000"/>
          <w:u w:val="single"/>
        </w:rPr>
        <w:t>Aktywność naukowa</w:t>
      </w:r>
      <w:r w:rsidR="00F6325D" w:rsidRPr="00C36AAA">
        <w:rPr>
          <w:color w:val="000000"/>
          <w:u w:val="single"/>
        </w:rPr>
        <w:t xml:space="preserve"> </w:t>
      </w:r>
      <w:r w:rsidRPr="00C36AAA">
        <w:rPr>
          <w:color w:val="000000"/>
        </w:rPr>
        <w:t xml:space="preserve">– </w:t>
      </w:r>
      <w:r w:rsidRPr="00C36AAA">
        <w:rPr>
          <w:b/>
          <w:bCs/>
          <w:color w:val="000000"/>
        </w:rPr>
        <w:t xml:space="preserve">maks. </w:t>
      </w:r>
      <w:r w:rsidR="00C00194" w:rsidRPr="00C36AAA">
        <w:rPr>
          <w:b/>
          <w:bCs/>
          <w:color w:val="000000"/>
        </w:rPr>
        <w:t>10</w:t>
      </w:r>
      <w:r w:rsidRPr="00C36AAA">
        <w:rPr>
          <w:b/>
          <w:bCs/>
          <w:color w:val="000000"/>
        </w:rPr>
        <w:t xml:space="preserve"> pkt. </w:t>
      </w:r>
    </w:p>
    <w:p w14:paraId="0958B46D" w14:textId="77777777" w:rsidR="00F83839" w:rsidRPr="00DB6B4D" w:rsidRDefault="00F83839" w:rsidP="00F83839">
      <w:pPr>
        <w:autoSpaceDE w:val="0"/>
        <w:autoSpaceDN w:val="0"/>
        <w:adjustRightInd w:val="0"/>
        <w:spacing w:before="60" w:after="0" w:line="240" w:lineRule="auto"/>
        <w:ind w:left="425"/>
        <w:rPr>
          <w:color w:val="000000"/>
        </w:rPr>
      </w:pPr>
      <w:r w:rsidRPr="00DB6B4D">
        <w:rPr>
          <w:color w:val="000000"/>
        </w:rPr>
        <w:t>Ocenie podlega</w:t>
      </w:r>
      <w:r w:rsidRPr="00DB6B4D">
        <w:rPr>
          <w:b/>
          <w:color w:val="000000"/>
        </w:rPr>
        <w:t xml:space="preserve"> </w:t>
      </w:r>
      <w:r w:rsidRPr="00DB6B4D">
        <w:rPr>
          <w:color w:val="000000"/>
        </w:rPr>
        <w:t>aktywność naukowa doktoranta w ostatnim roku akademickim:</w:t>
      </w:r>
    </w:p>
    <w:p w14:paraId="2B0E7624" w14:textId="724AAB6B" w:rsidR="00F83839" w:rsidRPr="00DB6B4D" w:rsidRDefault="00F83839" w:rsidP="00F83839">
      <w:pPr>
        <w:numPr>
          <w:ilvl w:val="0"/>
          <w:numId w:val="3"/>
        </w:numPr>
        <w:autoSpaceDE w:val="0"/>
        <w:autoSpaceDN w:val="0"/>
        <w:adjustRightInd w:val="0"/>
        <w:spacing w:before="40" w:after="0" w:line="240" w:lineRule="auto"/>
        <w:ind w:left="850" w:hanging="357"/>
        <w:rPr>
          <w:b/>
          <w:bCs/>
          <w:color w:val="000000"/>
        </w:rPr>
      </w:pPr>
      <w:r w:rsidRPr="00DB6B4D">
        <w:rPr>
          <w:color w:val="000000"/>
        </w:rPr>
        <w:t xml:space="preserve">prace opublikowane w recenzowanych czasopismach z listy filadelfijskiej z IF </w:t>
      </w:r>
      <w:r w:rsidR="00445560">
        <w:rPr>
          <w:color w:val="000000"/>
        </w:rPr>
        <w:t xml:space="preserve">lub udział w grantach badawczych </w:t>
      </w:r>
      <w:r w:rsidRPr="00DB6B4D">
        <w:rPr>
          <w:color w:val="000000"/>
        </w:rPr>
        <w:t xml:space="preserve">– </w:t>
      </w:r>
      <w:r w:rsidRPr="00DB6B4D">
        <w:rPr>
          <w:b/>
          <w:bCs/>
          <w:color w:val="000000"/>
        </w:rPr>
        <w:t>3 pkt.</w:t>
      </w:r>
    </w:p>
    <w:p w14:paraId="64D713ED" w14:textId="77777777" w:rsidR="00F83839" w:rsidRPr="00DB6B4D" w:rsidRDefault="00F83839" w:rsidP="00F838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color w:val="000000"/>
        </w:rPr>
      </w:pPr>
      <w:r w:rsidRPr="00DB6B4D">
        <w:rPr>
          <w:color w:val="000000"/>
        </w:rPr>
        <w:t xml:space="preserve">prace opublikowane w recenzowanych czasopismach zagranicznych – </w:t>
      </w:r>
      <w:r w:rsidRPr="00DB6B4D">
        <w:rPr>
          <w:b/>
          <w:bCs/>
          <w:color w:val="000000"/>
        </w:rPr>
        <w:t>2 pkt.</w:t>
      </w:r>
    </w:p>
    <w:p w14:paraId="2A244490" w14:textId="348BF1E7" w:rsidR="00F83839" w:rsidRPr="00DB6B4D" w:rsidRDefault="00F83839" w:rsidP="00F838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color w:val="000000"/>
        </w:rPr>
      </w:pPr>
      <w:r w:rsidRPr="00DB6B4D">
        <w:rPr>
          <w:color w:val="000000"/>
        </w:rPr>
        <w:t xml:space="preserve">prace w polskich czasopismach z listy </w:t>
      </w:r>
      <w:proofErr w:type="spellStart"/>
      <w:r w:rsidRPr="00DB6B4D">
        <w:rPr>
          <w:color w:val="000000"/>
        </w:rPr>
        <w:t>MNiSW</w:t>
      </w:r>
      <w:proofErr w:type="spellEnd"/>
      <w:r w:rsidRPr="00DB6B4D">
        <w:rPr>
          <w:color w:val="000000"/>
        </w:rPr>
        <w:t xml:space="preserve"> – </w:t>
      </w:r>
      <w:r w:rsidR="00C00194">
        <w:rPr>
          <w:b/>
          <w:bCs/>
          <w:color w:val="000000"/>
        </w:rPr>
        <w:t>2</w:t>
      </w:r>
      <w:r w:rsidRPr="00DB6B4D">
        <w:rPr>
          <w:b/>
          <w:bCs/>
          <w:color w:val="000000"/>
        </w:rPr>
        <w:t xml:space="preserve"> pkt.</w:t>
      </w:r>
    </w:p>
    <w:p w14:paraId="4C671D81" w14:textId="77777777" w:rsidR="00F83839" w:rsidRPr="00DB6B4D" w:rsidRDefault="00F83839" w:rsidP="00F838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bCs/>
          <w:color w:val="000000"/>
        </w:rPr>
      </w:pPr>
      <w:r w:rsidRPr="00DB6B4D">
        <w:rPr>
          <w:color w:val="000000"/>
        </w:rPr>
        <w:t xml:space="preserve">udział w konferencji zagranicznej – </w:t>
      </w:r>
      <w:r w:rsidRPr="00DB6B4D">
        <w:rPr>
          <w:b/>
          <w:bCs/>
          <w:color w:val="000000"/>
        </w:rPr>
        <w:t>2 pkt.</w:t>
      </w:r>
    </w:p>
    <w:p w14:paraId="2AE3CBDC" w14:textId="20421333" w:rsidR="00F83839" w:rsidRPr="00F9064D" w:rsidRDefault="00F83839" w:rsidP="00F9064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rPr>
          <w:color w:val="000000"/>
        </w:rPr>
      </w:pPr>
      <w:r w:rsidRPr="00DB6B4D">
        <w:rPr>
          <w:color w:val="000000"/>
        </w:rPr>
        <w:t xml:space="preserve">udział w konferencji krajowej </w:t>
      </w:r>
      <w:r w:rsidRPr="00F9064D">
        <w:rPr>
          <w:color w:val="000000"/>
        </w:rPr>
        <w:t xml:space="preserve">– </w:t>
      </w:r>
      <w:r w:rsidRPr="00F9064D">
        <w:rPr>
          <w:b/>
          <w:bCs/>
          <w:color w:val="000000"/>
        </w:rPr>
        <w:t>1 pkt.</w:t>
      </w:r>
    </w:p>
    <w:p w14:paraId="64B0B8A9" w14:textId="77777777" w:rsidR="00F83839" w:rsidRDefault="00F83839" w:rsidP="00F83839">
      <w:pPr>
        <w:rPr>
          <w:b/>
          <w:bCs/>
        </w:rPr>
      </w:pPr>
    </w:p>
    <w:p w14:paraId="6AA91090" w14:textId="77777777" w:rsidR="00F83839" w:rsidRPr="009B041E" w:rsidRDefault="00F83839" w:rsidP="00F83839">
      <w:pPr>
        <w:rPr>
          <w:b/>
          <w:bCs/>
        </w:rPr>
      </w:pPr>
      <w:r w:rsidRPr="009B041E">
        <w:rPr>
          <w:b/>
          <w:bCs/>
        </w:rPr>
        <w:t xml:space="preserve">Dokumenty wymagane na etapie rejestracji w systemie </w:t>
      </w:r>
      <w:proofErr w:type="spellStart"/>
      <w:r w:rsidRPr="009B041E">
        <w:rPr>
          <w:b/>
          <w:bCs/>
        </w:rPr>
        <w:t>USOSWeb</w:t>
      </w:r>
      <w:proofErr w:type="spellEnd"/>
      <w:r w:rsidRPr="009B041E">
        <w:rPr>
          <w:b/>
          <w:bCs/>
        </w:rPr>
        <w:t xml:space="preserve">: </w:t>
      </w:r>
    </w:p>
    <w:p w14:paraId="72ED64E3" w14:textId="77777777" w:rsidR="00F83839" w:rsidRPr="00DB6B4D" w:rsidRDefault="00F83839" w:rsidP="00F83839">
      <w:pPr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426"/>
        <w:rPr>
          <w:color w:val="000000"/>
        </w:rPr>
      </w:pPr>
      <w:r w:rsidRPr="00DB6B4D">
        <w:rPr>
          <w:color w:val="000000"/>
        </w:rPr>
        <w:t>List motywacyjny w języku polskim i języku obcym (wyjaśnienie czym doktorant planuje zajmować się realizując projekt badawczy/staż; lub wyjaśnienie jakie przedmioty planuje realizować w uczelni zagranicznej)</w:t>
      </w:r>
    </w:p>
    <w:p w14:paraId="18444CFB" w14:textId="6BC1ED5F" w:rsidR="00F83839" w:rsidRDefault="00F83839" w:rsidP="00F83839">
      <w:pPr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426"/>
        <w:rPr>
          <w:color w:val="000000"/>
        </w:rPr>
      </w:pPr>
      <w:r w:rsidRPr="00DB6B4D">
        <w:rPr>
          <w:color w:val="000000"/>
        </w:rPr>
        <w:t>CV obejmujące m.in. zainteresowania naukowe, osiągnięcia (udział w konferencjach naukowych, publikacje)</w:t>
      </w:r>
    </w:p>
    <w:p w14:paraId="2545C7B9" w14:textId="6D79DC10" w:rsidR="00DE1144" w:rsidRPr="003953CA" w:rsidRDefault="00F83839" w:rsidP="003953CA">
      <w:pPr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426"/>
        <w:rPr>
          <w:color w:val="000000"/>
        </w:rPr>
      </w:pPr>
      <w:r w:rsidRPr="003953CA">
        <w:rPr>
          <w:color w:val="000000"/>
        </w:rPr>
        <w:t>Kierunek wyjazdu w ramach stypendium Erasmus+ (</w:t>
      </w:r>
      <w:r w:rsidR="003953CA">
        <w:rPr>
          <w:color w:val="000000"/>
        </w:rPr>
        <w:t xml:space="preserve">maksymalnie </w:t>
      </w:r>
      <w:r w:rsidRPr="003953CA">
        <w:rPr>
          <w:color w:val="000000"/>
        </w:rPr>
        <w:t>trzy wybrane jednostki zagraniczne)</w:t>
      </w:r>
      <w:r w:rsidR="00F6325D" w:rsidRPr="003953CA">
        <w:rPr>
          <w:color w:val="000000"/>
        </w:rPr>
        <w:t xml:space="preserve">. </w:t>
      </w:r>
      <w:r w:rsidR="00F6325D" w:rsidRPr="003953CA">
        <w:rPr>
          <w:rFonts w:eastAsia="Times New Roman"/>
          <w:color w:val="000000" w:themeColor="text1"/>
          <w:lang w:eastAsia="pl-PL"/>
        </w:rPr>
        <w:t xml:space="preserve">Lista uczelni dostępna jest w systemie </w:t>
      </w:r>
      <w:proofErr w:type="spellStart"/>
      <w:r w:rsidR="00F6325D" w:rsidRPr="003953CA">
        <w:rPr>
          <w:rFonts w:eastAsia="Times New Roman"/>
          <w:color w:val="000000" w:themeColor="text1"/>
          <w:lang w:eastAsia="pl-PL"/>
        </w:rPr>
        <w:t>USOSweb</w:t>
      </w:r>
      <w:proofErr w:type="spellEnd"/>
      <w:r w:rsidR="00F6325D" w:rsidRPr="003953CA">
        <w:rPr>
          <w:rFonts w:eastAsia="Times New Roman"/>
          <w:color w:val="000000" w:themeColor="text1"/>
          <w:lang w:eastAsia="pl-PL"/>
        </w:rPr>
        <w:t xml:space="preserve"> w zakładce </w:t>
      </w:r>
      <w:r w:rsidR="00DE1144" w:rsidRPr="003953CA">
        <w:rPr>
          <w:rFonts w:eastAsia="Times New Roman"/>
          <w:b/>
          <w:color w:val="000000" w:themeColor="text1"/>
          <w:sz w:val="21"/>
          <w:szCs w:val="21"/>
          <w:lang w:eastAsia="pl-PL"/>
        </w:rPr>
        <w:t>Dla studenta-&gt; Wymiana studencka –&gt; oferty wyjazdów</w:t>
      </w:r>
      <w:r w:rsidR="00DE1144" w:rsidRPr="003953CA">
        <w:rPr>
          <w:rFonts w:eastAsia="Times New Roman"/>
          <w:color w:val="000000" w:themeColor="text1"/>
          <w:sz w:val="21"/>
          <w:szCs w:val="21"/>
          <w:lang w:eastAsia="pl-PL"/>
        </w:rPr>
        <w:t>.</w:t>
      </w:r>
    </w:p>
    <w:p w14:paraId="010BC77F" w14:textId="77777777" w:rsidR="00DE1144" w:rsidRPr="00DB6B4D" w:rsidRDefault="00DE1144" w:rsidP="003953CA">
      <w:pPr>
        <w:autoSpaceDE w:val="0"/>
        <w:autoSpaceDN w:val="0"/>
        <w:adjustRightInd w:val="0"/>
        <w:spacing w:before="60" w:after="0" w:line="240" w:lineRule="auto"/>
        <w:ind w:left="851"/>
        <w:rPr>
          <w:color w:val="000000"/>
        </w:rPr>
      </w:pPr>
      <w:r w:rsidRPr="00A60CC8">
        <w:rPr>
          <w:rFonts w:eastAsia="Times New Roman"/>
          <w:b/>
          <w:bCs/>
          <w:color w:val="000000" w:themeColor="text1"/>
          <w:lang w:eastAsia="pl-PL"/>
        </w:rPr>
        <w:t>Uwaga!</w:t>
      </w:r>
      <w:r w:rsidRPr="00915A2E">
        <w:rPr>
          <w:rFonts w:eastAsia="Times New Roman"/>
          <w:color w:val="000000" w:themeColor="text1"/>
          <w:sz w:val="21"/>
          <w:szCs w:val="21"/>
          <w:lang w:eastAsia="pl-PL"/>
        </w:rPr>
        <w:t xml:space="preserve"> </w:t>
      </w:r>
      <w:r w:rsidRPr="00870C5D">
        <w:rPr>
          <w:rFonts w:eastAsia="Times New Roman"/>
          <w:color w:val="000000" w:themeColor="text1"/>
          <w:lang w:eastAsia="pl-PL"/>
        </w:rPr>
        <w:t xml:space="preserve">Uczelnie z krajów romańskich (m.in. z Francji, Włoch, Hiszpanii) mają ograniczoną ofertę zajęć w języku angielskim lub nawet w ogóle nie prowadzą zajęć w tym języku. </w:t>
      </w:r>
      <w:r w:rsidRPr="00870C5D">
        <w:rPr>
          <w:rFonts w:eastAsia="Times New Roman"/>
          <w:color w:val="000000" w:themeColor="text1"/>
          <w:u w:val="single"/>
          <w:lang w:eastAsia="pl-PL"/>
        </w:rPr>
        <w:t>Aktualna ofertę dydaktyczną należy sprawdzić na stronach internetowych uczelni z tych krajów</w:t>
      </w:r>
    </w:p>
    <w:p w14:paraId="24A3C311" w14:textId="77777777" w:rsidR="00F83839" w:rsidRPr="00DB6B4D" w:rsidRDefault="00F83839" w:rsidP="00F83839">
      <w:pPr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426"/>
        <w:rPr>
          <w:color w:val="000000"/>
        </w:rPr>
      </w:pPr>
      <w:r w:rsidRPr="00DB6B4D">
        <w:rPr>
          <w:color w:val="000000"/>
        </w:rPr>
        <w:t>Deklaracja o znajomości języków obcych</w:t>
      </w:r>
    </w:p>
    <w:p w14:paraId="397F1933" w14:textId="77777777" w:rsidR="00F83839" w:rsidRPr="00DB6B4D" w:rsidRDefault="00F83839" w:rsidP="00F83839">
      <w:pPr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426"/>
        <w:rPr>
          <w:color w:val="000000"/>
        </w:rPr>
      </w:pPr>
      <w:r w:rsidRPr="00DB6B4D">
        <w:rPr>
          <w:color w:val="000000"/>
        </w:rPr>
        <w:t>Deklaracja o odbyciu staży zagranicznych</w:t>
      </w:r>
    </w:p>
    <w:p w14:paraId="5BF691F1" w14:textId="77777777" w:rsidR="00F83839" w:rsidRPr="00DB6B4D" w:rsidRDefault="00F83839" w:rsidP="00F8383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14:paraId="1D49B148" w14:textId="1781D682" w:rsidR="00F83839" w:rsidRPr="009B041E" w:rsidRDefault="00F83839" w:rsidP="00F83839">
      <w:pPr>
        <w:rPr>
          <w:b/>
          <w:bCs/>
        </w:rPr>
      </w:pPr>
      <w:r w:rsidRPr="009B041E">
        <w:rPr>
          <w:b/>
          <w:bCs/>
        </w:rPr>
        <w:t>Dokumenty wymagane do dostarczenia w formie papierowej</w:t>
      </w:r>
      <w:r w:rsidR="004A2190">
        <w:rPr>
          <w:b/>
          <w:bCs/>
        </w:rPr>
        <w:t xml:space="preserve"> </w:t>
      </w:r>
      <w:r w:rsidR="004A2190" w:rsidRPr="00DB6B4D">
        <w:t xml:space="preserve">(do złożenia w </w:t>
      </w:r>
      <w:r w:rsidR="004A2190">
        <w:t>Biurze S</w:t>
      </w:r>
      <w:r w:rsidR="00DE1144">
        <w:t>DNS UJ</w:t>
      </w:r>
      <w:r w:rsidR="004A2190" w:rsidRPr="00DB6B4D">
        <w:t xml:space="preserve">) </w:t>
      </w:r>
      <w:r w:rsidR="004A2190">
        <w:rPr>
          <w:b/>
          <w:bCs/>
        </w:rPr>
        <w:t xml:space="preserve">lub </w:t>
      </w:r>
      <w:r w:rsidR="00F6325D">
        <w:rPr>
          <w:b/>
          <w:bCs/>
        </w:rPr>
        <w:t xml:space="preserve">przesłanie w formie </w:t>
      </w:r>
      <w:r w:rsidR="004A2190">
        <w:rPr>
          <w:b/>
          <w:bCs/>
        </w:rPr>
        <w:t xml:space="preserve">elektronicznej na adres </w:t>
      </w:r>
      <w:r w:rsidR="00F6325D">
        <w:rPr>
          <w:b/>
          <w:bCs/>
        </w:rPr>
        <w:t xml:space="preserve">Koordynatora ERASMUS+ Szkoły Doktorskiej Nauk Społecznych </w:t>
      </w:r>
      <w:r w:rsidR="00F23F7C">
        <w:rPr>
          <w:b/>
          <w:bCs/>
        </w:rPr>
        <w:t xml:space="preserve">Pani mgr Marina Ten </w:t>
      </w:r>
      <w:hyperlink r:id="rId7" w:history="1">
        <w:r w:rsidR="00F23F7C" w:rsidRPr="00B74F13">
          <w:rPr>
            <w:rStyle w:val="Hipercze"/>
            <w:b/>
            <w:bCs/>
          </w:rPr>
          <w:t>marina.ten@uj.edu.pl</w:t>
        </w:r>
      </w:hyperlink>
      <w:r w:rsidR="004A2190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14:paraId="2F22CBC2" w14:textId="77777777" w:rsidR="00F83839" w:rsidRPr="00DB6B4D" w:rsidRDefault="00F83839" w:rsidP="00F83839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425"/>
        <w:rPr>
          <w:color w:val="000000"/>
        </w:rPr>
      </w:pPr>
      <w:r w:rsidRPr="003953CA">
        <w:rPr>
          <w:b/>
          <w:bCs/>
          <w:color w:val="000000"/>
        </w:rPr>
        <w:t>List motywacyjny</w:t>
      </w:r>
      <w:r w:rsidRPr="00DB6B4D">
        <w:rPr>
          <w:color w:val="000000"/>
        </w:rPr>
        <w:t xml:space="preserve"> w języku polskim i języku obcym (wyjaśnienie czym doktorant planuje zajmować się realizując projekt badawczy/staż; lub wyjaśnienie jakie przedmioty planuje realizować w uczelni zagranicznej)</w:t>
      </w:r>
    </w:p>
    <w:p w14:paraId="64EF9895" w14:textId="439CFD56" w:rsidR="00F83839" w:rsidRPr="00DB6B4D" w:rsidRDefault="00F83839" w:rsidP="00F83839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425"/>
        <w:rPr>
          <w:color w:val="000000"/>
        </w:rPr>
      </w:pPr>
      <w:r w:rsidRPr="003953CA">
        <w:rPr>
          <w:b/>
          <w:bCs/>
          <w:color w:val="000000"/>
        </w:rPr>
        <w:t>CV</w:t>
      </w:r>
      <w:r w:rsidRPr="00DB6B4D">
        <w:rPr>
          <w:color w:val="000000"/>
        </w:rPr>
        <w:t xml:space="preserve"> obejmujące m.in. zainteresowania naukowe, osiągnięcia (udział w konferencjach naukowych, publikacje), </w:t>
      </w:r>
    </w:p>
    <w:p w14:paraId="56BD746E" w14:textId="38CE756A" w:rsidR="00F83839" w:rsidRPr="00DB6B4D" w:rsidRDefault="00F83839" w:rsidP="00F83839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425" w:hanging="357"/>
        <w:rPr>
          <w:color w:val="000000"/>
        </w:rPr>
      </w:pPr>
      <w:r w:rsidRPr="003953CA">
        <w:rPr>
          <w:b/>
          <w:bCs/>
          <w:color w:val="000000"/>
        </w:rPr>
        <w:t>Zgoda Promotora</w:t>
      </w:r>
      <w:r w:rsidRPr="00DB6B4D">
        <w:rPr>
          <w:color w:val="000000"/>
        </w:rPr>
        <w:t xml:space="preserve"> wraz z krótką opinią wskazującą na związek między prowadzonymi badaniami a wyjazdem na wybraną przez doktoranta uczelnię</w:t>
      </w:r>
      <w:r w:rsidR="00DE1144">
        <w:rPr>
          <w:color w:val="000000"/>
        </w:rPr>
        <w:t xml:space="preserve"> i </w:t>
      </w:r>
      <w:r w:rsidR="00DE1144" w:rsidRPr="00A60CC8">
        <w:rPr>
          <w:rFonts w:eastAsia="Times New Roman"/>
          <w:color w:val="000000" w:themeColor="text1"/>
          <w:lang w:eastAsia="pl-PL"/>
        </w:rPr>
        <w:t>program badań, które mają być realizowane na uczelni zagranicznej</w:t>
      </w:r>
    </w:p>
    <w:p w14:paraId="3D2873CE" w14:textId="5A8EBB50" w:rsidR="00F83839" w:rsidRPr="00DB6B4D" w:rsidRDefault="00F83839" w:rsidP="00F83839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425" w:hanging="357"/>
        <w:rPr>
          <w:color w:val="000000"/>
        </w:rPr>
      </w:pPr>
      <w:r w:rsidRPr="003953CA">
        <w:rPr>
          <w:b/>
          <w:bCs/>
          <w:color w:val="000000"/>
        </w:rPr>
        <w:t xml:space="preserve">Zgoda Kierownika </w:t>
      </w:r>
      <w:r w:rsidR="004A2190" w:rsidRPr="003953CA">
        <w:rPr>
          <w:b/>
          <w:bCs/>
          <w:color w:val="000000"/>
        </w:rPr>
        <w:t>Programu</w:t>
      </w:r>
      <w:r w:rsidR="004A2190">
        <w:rPr>
          <w:color w:val="000000"/>
        </w:rPr>
        <w:t xml:space="preserve"> </w:t>
      </w:r>
    </w:p>
    <w:p w14:paraId="277A7094" w14:textId="091C41B7" w:rsidR="00F83839" w:rsidRPr="003953CA" w:rsidRDefault="00F83839" w:rsidP="00F83839">
      <w:pPr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left="426" w:hanging="357"/>
        <w:rPr>
          <w:b/>
          <w:bCs/>
          <w:color w:val="000000"/>
        </w:rPr>
      </w:pPr>
      <w:r w:rsidRPr="003953CA">
        <w:rPr>
          <w:b/>
          <w:bCs/>
          <w:color w:val="000000"/>
        </w:rPr>
        <w:t xml:space="preserve">Zaświadczenie potwierdzające znajomość języka obcego. </w:t>
      </w:r>
    </w:p>
    <w:p w14:paraId="1C11C62D" w14:textId="70EC64C4" w:rsidR="00DE1144" w:rsidRDefault="00DE1144" w:rsidP="00DE1144">
      <w:pPr>
        <w:autoSpaceDE w:val="0"/>
        <w:autoSpaceDN w:val="0"/>
        <w:adjustRightInd w:val="0"/>
        <w:spacing w:before="60" w:after="0" w:line="240" w:lineRule="auto"/>
        <w:rPr>
          <w:color w:val="000000"/>
        </w:rPr>
      </w:pPr>
    </w:p>
    <w:p w14:paraId="1F3DB463" w14:textId="77777777" w:rsidR="00F83839" w:rsidRPr="00DB6B4D" w:rsidRDefault="00F83839" w:rsidP="00F8383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D3DEC8B" w14:textId="77777777" w:rsidR="00F83839" w:rsidRPr="009B041E" w:rsidRDefault="00F83839" w:rsidP="00F83839">
      <w:pPr>
        <w:rPr>
          <w:b/>
          <w:bCs/>
        </w:rPr>
      </w:pPr>
      <w:r w:rsidRPr="009B041E">
        <w:rPr>
          <w:b/>
          <w:bCs/>
        </w:rPr>
        <w:t xml:space="preserve">Zasady tworzenia list głównych i rezerwowych </w:t>
      </w:r>
    </w:p>
    <w:p w14:paraId="5AB75EBB" w14:textId="4772DE53" w:rsidR="00F83839" w:rsidRPr="00D74020" w:rsidRDefault="00F83839" w:rsidP="00D74020">
      <w:pPr>
        <w:rPr>
          <w:color w:val="000000"/>
        </w:rPr>
      </w:pPr>
      <w:r w:rsidRPr="00DB6B4D">
        <w:rPr>
          <w:color w:val="000000"/>
        </w:rPr>
        <w:t xml:space="preserve">Doktorant maksymalnie może uzyskać </w:t>
      </w:r>
      <w:r w:rsidR="00804E51">
        <w:rPr>
          <w:color w:val="000000"/>
        </w:rPr>
        <w:t>10</w:t>
      </w:r>
      <w:r w:rsidRPr="00DB6B4D">
        <w:rPr>
          <w:color w:val="000000"/>
        </w:rPr>
        <w:t xml:space="preserve"> punktów. W przypadku, gdy dwie (lub więcej) osób będzie miało identyczną ilość punktów, o kolejności decyduje ostatecznie Komisja Kwalifikacy</w:t>
      </w:r>
      <w:r w:rsidR="00D74020">
        <w:rPr>
          <w:color w:val="000000"/>
        </w:rPr>
        <w:t>jna.</w:t>
      </w:r>
    </w:p>
    <w:p w14:paraId="10213C01" w14:textId="488BFB81" w:rsidR="005B4B6A" w:rsidRPr="00A31B12" w:rsidRDefault="005B4B6A" w:rsidP="005B4B6A">
      <w:pPr>
        <w:pStyle w:val="NormalnyWeb"/>
        <w:rPr>
          <w:color w:val="000000"/>
          <w:sz w:val="22"/>
          <w:szCs w:val="22"/>
        </w:rPr>
      </w:pPr>
      <w:r w:rsidRPr="00A31B12">
        <w:rPr>
          <w:color w:val="000000"/>
          <w:sz w:val="22"/>
          <w:szCs w:val="22"/>
        </w:rPr>
        <w:t>Po przeliczeniu przyznanych punktów dokonuje się zestawienia i uporządkowania wyników wg systemu od najwyższego do najniższego. W ten sposób powstaj</w:t>
      </w:r>
      <w:r w:rsidR="00650D1C">
        <w:rPr>
          <w:color w:val="000000"/>
          <w:sz w:val="22"/>
          <w:szCs w:val="22"/>
        </w:rPr>
        <w:t>e</w:t>
      </w:r>
      <w:r w:rsidRPr="00A31B12">
        <w:rPr>
          <w:color w:val="000000"/>
          <w:sz w:val="22"/>
          <w:szCs w:val="22"/>
        </w:rPr>
        <w:t xml:space="preserve"> </w:t>
      </w:r>
      <w:r w:rsidRPr="00650D1C">
        <w:rPr>
          <w:b/>
          <w:bCs/>
          <w:color w:val="000000"/>
          <w:sz w:val="22"/>
          <w:szCs w:val="22"/>
        </w:rPr>
        <w:t>list</w:t>
      </w:r>
      <w:r w:rsidR="00650D1C">
        <w:rPr>
          <w:b/>
          <w:bCs/>
          <w:color w:val="000000"/>
          <w:sz w:val="22"/>
          <w:szCs w:val="22"/>
        </w:rPr>
        <w:t>a</w:t>
      </w:r>
      <w:r w:rsidRPr="00650D1C">
        <w:rPr>
          <w:b/>
          <w:bCs/>
          <w:color w:val="000000"/>
          <w:sz w:val="22"/>
          <w:szCs w:val="22"/>
        </w:rPr>
        <w:t xml:space="preserve"> rankingow</w:t>
      </w:r>
      <w:r w:rsidR="00650D1C">
        <w:rPr>
          <w:b/>
          <w:bCs/>
          <w:color w:val="000000"/>
          <w:sz w:val="22"/>
          <w:szCs w:val="22"/>
        </w:rPr>
        <w:t>a</w:t>
      </w:r>
      <w:r w:rsidRPr="00A31B12">
        <w:rPr>
          <w:color w:val="000000"/>
          <w:sz w:val="22"/>
          <w:szCs w:val="22"/>
        </w:rPr>
        <w:t>.</w:t>
      </w:r>
    </w:p>
    <w:p w14:paraId="6607B0A0" w14:textId="77777777" w:rsidR="005B4B6A" w:rsidRPr="00A31B12" w:rsidRDefault="005B4B6A" w:rsidP="005B4B6A">
      <w:pPr>
        <w:pStyle w:val="NormalnyWeb"/>
        <w:rPr>
          <w:color w:val="000000"/>
          <w:sz w:val="22"/>
          <w:szCs w:val="22"/>
        </w:rPr>
      </w:pPr>
      <w:r w:rsidRPr="00A31B12">
        <w:rPr>
          <w:color w:val="000000"/>
          <w:sz w:val="22"/>
          <w:szCs w:val="22"/>
        </w:rPr>
        <w:t xml:space="preserve">Miejsca przyznawane są kandydatom wg pozycji na liście rankingowej w kolejności od najwyższej pozycji do najniższej, począwszy od uczelni pierwszego wyboru. Jeśli kandydat zostanie zakwalifikowany do uczelni pierwszego wyboru, automatycznie jest usuwany z kolejnych list rankingowych (drugiego i trzeciego wyboru). </w:t>
      </w:r>
    </w:p>
    <w:p w14:paraId="0D4A0DF1" w14:textId="77777777" w:rsidR="005B4B6A" w:rsidRPr="00A31B12" w:rsidRDefault="005B4B6A" w:rsidP="005B4B6A">
      <w:pPr>
        <w:pStyle w:val="NormalnyWeb"/>
        <w:rPr>
          <w:color w:val="000000"/>
          <w:sz w:val="22"/>
          <w:szCs w:val="22"/>
        </w:rPr>
      </w:pPr>
      <w:r w:rsidRPr="00A31B12">
        <w:rPr>
          <w:color w:val="000000"/>
          <w:sz w:val="22"/>
          <w:szCs w:val="22"/>
        </w:rPr>
        <w:t>Po rozpatrzeniu wszystkich pozycji Lista Rankingowa zostaje zapisana w ostatecznym kształcie.</w:t>
      </w:r>
    </w:p>
    <w:p w14:paraId="6D058DFF" w14:textId="44A2CEF5" w:rsidR="005B4B6A" w:rsidRPr="00870C5D" w:rsidRDefault="005B4B6A" w:rsidP="005B4B6A">
      <w:pPr>
        <w:spacing w:after="240" w:line="242" w:lineRule="atLeast"/>
        <w:ind w:right="240"/>
        <w:rPr>
          <w:rFonts w:eastAsia="Times New Roman"/>
          <w:color w:val="000000" w:themeColor="text1"/>
          <w:lang w:eastAsia="pl-PL"/>
        </w:rPr>
      </w:pPr>
      <w:bookmarkStart w:id="0" w:name="_Hlk92184034"/>
      <w:r w:rsidRPr="00870C5D">
        <w:rPr>
          <w:rFonts w:eastAsia="Times New Roman"/>
          <w:color w:val="000000" w:themeColor="text1"/>
          <w:lang w:eastAsia="pl-PL"/>
        </w:rPr>
        <w:t xml:space="preserve">Komisja </w:t>
      </w:r>
      <w:r w:rsidR="003953CA">
        <w:rPr>
          <w:rFonts w:eastAsia="Times New Roman"/>
          <w:color w:val="000000" w:themeColor="text1"/>
          <w:lang w:eastAsia="pl-PL"/>
        </w:rPr>
        <w:t>Kwalifikacyjna</w:t>
      </w:r>
      <w:r w:rsidRPr="00870C5D">
        <w:rPr>
          <w:rFonts w:eastAsia="Times New Roman"/>
          <w:color w:val="000000" w:themeColor="text1"/>
          <w:lang w:eastAsia="pl-PL"/>
        </w:rPr>
        <w:t xml:space="preserve"> może odmówić zakwalifikowania kandydata na wyjazd do uczelni partnerskiej, jeżeli uzna, że nie czyni on dostatecznych postępów w nauce</w:t>
      </w:r>
      <w:r>
        <w:rPr>
          <w:rFonts w:eastAsia="Times New Roman"/>
          <w:color w:val="000000" w:themeColor="text1"/>
          <w:lang w:eastAsia="pl-PL"/>
        </w:rPr>
        <w:t xml:space="preserve"> lub będzie to przeszkadzać w realizacji programu doktorskiego opisanego w Indywidualnym Planie Badawczym</w:t>
      </w:r>
      <w:r w:rsidRPr="00870C5D">
        <w:rPr>
          <w:rFonts w:eastAsia="Times New Roman"/>
          <w:color w:val="000000" w:themeColor="text1"/>
          <w:lang w:eastAsia="pl-PL"/>
        </w:rPr>
        <w:t>.</w:t>
      </w:r>
    </w:p>
    <w:bookmarkEnd w:id="0"/>
    <w:p w14:paraId="79A79D5B" w14:textId="229364B4" w:rsidR="00F83839" w:rsidRPr="005B4B6A" w:rsidRDefault="005B4B6A" w:rsidP="005B4B6A">
      <w:pPr>
        <w:spacing w:after="240" w:line="242" w:lineRule="atLeast"/>
        <w:ind w:right="240"/>
        <w:rPr>
          <w:rFonts w:eastAsia="Times New Roman"/>
          <w:color w:val="000000" w:themeColor="text1"/>
          <w:lang w:eastAsia="pl-PL"/>
        </w:rPr>
      </w:pPr>
      <w:r w:rsidRPr="00870C5D">
        <w:rPr>
          <w:rFonts w:eastAsia="Times New Roman"/>
          <w:color w:val="000000" w:themeColor="text1"/>
          <w:lang w:eastAsia="pl-PL"/>
        </w:rPr>
        <w:t xml:space="preserve">Kandydat może wystąpić do Komisji </w:t>
      </w:r>
      <w:r w:rsidR="003953CA">
        <w:rPr>
          <w:rFonts w:eastAsia="Times New Roman"/>
          <w:color w:val="000000" w:themeColor="text1"/>
          <w:lang w:eastAsia="pl-PL"/>
        </w:rPr>
        <w:t>Kwalifikacyjnej</w:t>
      </w:r>
      <w:r w:rsidRPr="00870C5D">
        <w:rPr>
          <w:rFonts w:eastAsia="Times New Roman"/>
          <w:color w:val="000000" w:themeColor="text1"/>
          <w:lang w:eastAsia="pl-PL"/>
        </w:rPr>
        <w:t xml:space="preserve"> o ponowne rozpatrzenie jego wniosku w terminie 3 dni od otrzymania informacji o wstępnych wynikach.</w:t>
      </w:r>
    </w:p>
    <w:p w14:paraId="2E4CA020" w14:textId="43D74786" w:rsidR="00F83839" w:rsidRPr="003953CA" w:rsidRDefault="00F83839" w:rsidP="00F83839">
      <w:pPr>
        <w:rPr>
          <w:b/>
          <w:bCs/>
        </w:rPr>
      </w:pPr>
      <w:r w:rsidRPr="003953CA">
        <w:rPr>
          <w:b/>
          <w:bCs/>
        </w:rPr>
        <w:t>Skład komisji kwalifikacyjnej</w:t>
      </w:r>
      <w:r w:rsidR="00F23F7C">
        <w:rPr>
          <w:b/>
          <w:bCs/>
        </w:rPr>
        <w:t xml:space="preserve"> SDNS UJ</w:t>
      </w:r>
      <w:r w:rsidRPr="003953CA">
        <w:rPr>
          <w:b/>
          <w:bCs/>
        </w:rPr>
        <w:t>:</w:t>
      </w:r>
    </w:p>
    <w:p w14:paraId="570E4C37" w14:textId="77777777" w:rsidR="005F2930" w:rsidRPr="00650D1C" w:rsidRDefault="005F2930" w:rsidP="005F293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Dyrektor SDNS dr hab. Anna Zachorowska-Mazurkiewicz, prof. UJ</w:t>
      </w:r>
    </w:p>
    <w:p w14:paraId="7F96410A" w14:textId="77777777" w:rsidR="00D74020" w:rsidRDefault="00D74020" w:rsidP="00D7402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Kierownik programu doktorskiego</w:t>
      </w:r>
    </w:p>
    <w:p w14:paraId="52228C48" w14:textId="424A1A70" w:rsidR="00F83839" w:rsidRPr="00DB6B4D" w:rsidRDefault="00F83839" w:rsidP="00F838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DB6B4D">
        <w:rPr>
          <w:color w:val="000000"/>
        </w:rPr>
        <w:t>Koordynator ds. Programu Erasmus +</w:t>
      </w:r>
    </w:p>
    <w:p w14:paraId="6A659E21" w14:textId="77777777" w:rsidR="005F2930" w:rsidRPr="00650D1C" w:rsidRDefault="005F2930" w:rsidP="005F2930">
      <w:pPr>
        <w:autoSpaceDE w:val="0"/>
        <w:autoSpaceDN w:val="0"/>
        <w:adjustRightInd w:val="0"/>
        <w:spacing w:after="0" w:line="240" w:lineRule="auto"/>
        <w:ind w:left="720"/>
        <w:rPr>
          <w:color w:val="000000"/>
        </w:rPr>
      </w:pPr>
    </w:p>
    <w:sectPr w:rsidR="005F2930" w:rsidRPr="00650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B799" w14:textId="77777777" w:rsidR="0058004A" w:rsidRDefault="0058004A" w:rsidP="005B4B6A">
      <w:pPr>
        <w:spacing w:after="0" w:line="240" w:lineRule="auto"/>
      </w:pPr>
      <w:r>
        <w:separator/>
      </w:r>
    </w:p>
  </w:endnote>
  <w:endnote w:type="continuationSeparator" w:id="0">
    <w:p w14:paraId="79CA9B9B" w14:textId="77777777" w:rsidR="0058004A" w:rsidRDefault="0058004A" w:rsidP="005B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6B00" w14:textId="77777777" w:rsidR="0058004A" w:rsidRDefault="0058004A" w:rsidP="005B4B6A">
      <w:pPr>
        <w:spacing w:after="0" w:line="240" w:lineRule="auto"/>
      </w:pPr>
      <w:r>
        <w:separator/>
      </w:r>
    </w:p>
  </w:footnote>
  <w:footnote w:type="continuationSeparator" w:id="0">
    <w:p w14:paraId="14911DCD" w14:textId="77777777" w:rsidR="0058004A" w:rsidRDefault="0058004A" w:rsidP="005B4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89D"/>
    <w:multiLevelType w:val="hybridMultilevel"/>
    <w:tmpl w:val="2D9E7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9E8"/>
    <w:multiLevelType w:val="hybridMultilevel"/>
    <w:tmpl w:val="0664A8E4"/>
    <w:lvl w:ilvl="0" w:tplc="DB866420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BA30184"/>
    <w:multiLevelType w:val="hybridMultilevel"/>
    <w:tmpl w:val="7A34B24E"/>
    <w:lvl w:ilvl="0" w:tplc="2BA47B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0760A"/>
    <w:multiLevelType w:val="hybridMultilevel"/>
    <w:tmpl w:val="3B1C1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B7828"/>
    <w:multiLevelType w:val="hybridMultilevel"/>
    <w:tmpl w:val="C3622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803AA"/>
    <w:multiLevelType w:val="hybridMultilevel"/>
    <w:tmpl w:val="96FCC1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9BF34E5"/>
    <w:multiLevelType w:val="hybridMultilevel"/>
    <w:tmpl w:val="80D62E80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4478A"/>
    <w:multiLevelType w:val="multilevel"/>
    <w:tmpl w:val="6534F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5C42EB"/>
    <w:multiLevelType w:val="hybridMultilevel"/>
    <w:tmpl w:val="2ED8913E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99"/>
    <w:rsid w:val="003953CA"/>
    <w:rsid w:val="003F44F5"/>
    <w:rsid w:val="00445560"/>
    <w:rsid w:val="004A2190"/>
    <w:rsid w:val="0058004A"/>
    <w:rsid w:val="005B4B6A"/>
    <w:rsid w:val="005F2930"/>
    <w:rsid w:val="00650D1C"/>
    <w:rsid w:val="006D7528"/>
    <w:rsid w:val="00804E51"/>
    <w:rsid w:val="00921D99"/>
    <w:rsid w:val="00B30BD5"/>
    <w:rsid w:val="00C00194"/>
    <w:rsid w:val="00C36AAA"/>
    <w:rsid w:val="00D74020"/>
    <w:rsid w:val="00DE1144"/>
    <w:rsid w:val="00F23F7C"/>
    <w:rsid w:val="00F6325D"/>
    <w:rsid w:val="00F83839"/>
    <w:rsid w:val="00F9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4141"/>
  <w15:chartTrackingRefBased/>
  <w15:docId w15:val="{97574D94-77CE-4AE4-ABED-5BC27401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839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8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1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2190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B4B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4B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4B6A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4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na.ten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Ten</dc:creator>
  <cp:keywords/>
  <dc:description/>
  <cp:lastModifiedBy>Marina Ten</cp:lastModifiedBy>
  <cp:revision>8</cp:revision>
  <dcterms:created xsi:type="dcterms:W3CDTF">2022-01-11T19:24:00Z</dcterms:created>
  <dcterms:modified xsi:type="dcterms:W3CDTF">2022-01-12T06:57:00Z</dcterms:modified>
</cp:coreProperties>
</file>