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BB25" w14:textId="5D8668B3" w:rsidR="00510F5A" w:rsidRDefault="00FC2C46" w:rsidP="001002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C2C46">
        <w:rPr>
          <w:noProof/>
        </w:rPr>
        <w:drawing>
          <wp:anchor distT="0" distB="0" distL="114300" distR="114300" simplePos="0" relativeHeight="251659264" behindDoc="0" locked="0" layoutInCell="1" allowOverlap="1" wp14:anchorId="107D0DF1" wp14:editId="70AFE2E3">
            <wp:simplePos x="0" y="0"/>
            <wp:positionH relativeFrom="margin">
              <wp:posOffset>4191000</wp:posOffset>
            </wp:positionH>
            <wp:positionV relativeFrom="margin">
              <wp:posOffset>123825</wp:posOffset>
            </wp:positionV>
            <wp:extent cx="1855470" cy="46228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13715D" wp14:editId="37511B33">
            <wp:simplePos x="0" y="0"/>
            <wp:positionH relativeFrom="margin">
              <wp:posOffset>1938655</wp:posOffset>
            </wp:positionH>
            <wp:positionV relativeFrom="margin">
              <wp:posOffset>5080</wp:posOffset>
            </wp:positionV>
            <wp:extent cx="1847850" cy="6324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09" w:rsidRPr="00DD5309">
        <w:rPr>
          <w:noProof/>
        </w:rPr>
        <w:drawing>
          <wp:inline distT="0" distB="0" distL="0" distR="0" wp14:anchorId="1A5FC513" wp14:editId="0918B5EF">
            <wp:extent cx="1430176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9851" cy="69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40CD" w14:textId="77777777" w:rsidR="00510F5A" w:rsidRDefault="00510F5A" w:rsidP="00DD5309">
      <w:pPr>
        <w:rPr>
          <w:b/>
          <w:bCs/>
          <w:sz w:val="28"/>
          <w:szCs w:val="28"/>
        </w:rPr>
      </w:pPr>
    </w:p>
    <w:p w14:paraId="2B19C174" w14:textId="77777777" w:rsidR="00DD5309" w:rsidRDefault="00DD5309" w:rsidP="00DD5309">
      <w:pPr>
        <w:rPr>
          <w:b/>
          <w:bCs/>
          <w:sz w:val="28"/>
          <w:szCs w:val="28"/>
        </w:rPr>
      </w:pPr>
    </w:p>
    <w:p w14:paraId="161F55D6" w14:textId="77777777" w:rsidR="00317DB4" w:rsidRPr="004702BE" w:rsidRDefault="001002E8" w:rsidP="001002E8">
      <w:pPr>
        <w:jc w:val="center"/>
        <w:rPr>
          <w:b/>
          <w:bCs/>
          <w:sz w:val="28"/>
          <w:szCs w:val="28"/>
        </w:rPr>
      </w:pPr>
      <w:r w:rsidRPr="004702BE">
        <w:rPr>
          <w:b/>
          <w:bCs/>
          <w:sz w:val="28"/>
          <w:szCs w:val="28"/>
        </w:rPr>
        <w:t>SEMINARIUM NAUKOWE</w:t>
      </w:r>
    </w:p>
    <w:p w14:paraId="05615CDD" w14:textId="77777777" w:rsidR="00486FAF" w:rsidRDefault="001002E8" w:rsidP="001002E8">
      <w:pPr>
        <w:jc w:val="center"/>
        <w:rPr>
          <w:b/>
          <w:bCs/>
          <w:sz w:val="28"/>
          <w:szCs w:val="28"/>
        </w:rPr>
      </w:pPr>
      <w:bookmarkStart w:id="1" w:name="_Hlk115293141"/>
      <w:r w:rsidRPr="001002E8">
        <w:rPr>
          <w:b/>
          <w:bCs/>
          <w:sz w:val="28"/>
          <w:szCs w:val="28"/>
        </w:rPr>
        <w:t xml:space="preserve">BADANIA NAD DZIENNIKARZAMI W POLSCE: </w:t>
      </w:r>
    </w:p>
    <w:p w14:paraId="4B2CAC49" w14:textId="0ECD02FE" w:rsidR="001002E8" w:rsidRPr="001002E8" w:rsidRDefault="00486FAF" w:rsidP="001002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PROBLEMY, DYLEMATY I </w:t>
      </w:r>
      <w:r w:rsidR="001002E8" w:rsidRPr="001002E8">
        <w:rPr>
          <w:b/>
          <w:bCs/>
          <w:sz w:val="28"/>
          <w:szCs w:val="28"/>
        </w:rPr>
        <w:t>WYZWANIA METODOLOGICZNE</w:t>
      </w:r>
    </w:p>
    <w:p w14:paraId="0BDA598B" w14:textId="77777777" w:rsidR="001002E8" w:rsidRPr="004702BE" w:rsidRDefault="001002E8" w:rsidP="001002E8">
      <w:pPr>
        <w:jc w:val="center"/>
        <w:rPr>
          <w:b/>
          <w:bCs/>
          <w:sz w:val="28"/>
          <w:szCs w:val="28"/>
        </w:rPr>
      </w:pPr>
      <w:r w:rsidRPr="004702BE">
        <w:rPr>
          <w:b/>
          <w:bCs/>
          <w:sz w:val="28"/>
          <w:szCs w:val="28"/>
        </w:rPr>
        <w:t>Poznań, 9-10 lutego 2023 r.</w:t>
      </w:r>
    </w:p>
    <w:bookmarkEnd w:id="1"/>
    <w:p w14:paraId="52A9E7FC" w14:textId="77777777" w:rsidR="001002E8" w:rsidRDefault="001002E8" w:rsidP="001002E8">
      <w:pPr>
        <w:jc w:val="center"/>
      </w:pPr>
    </w:p>
    <w:p w14:paraId="5B359B1E" w14:textId="3BEBBE6C" w:rsidR="001002E8" w:rsidRPr="001002E8" w:rsidRDefault="001002E8" w:rsidP="004702BE">
      <w:pPr>
        <w:jc w:val="both"/>
        <w:rPr>
          <w:sz w:val="24"/>
          <w:szCs w:val="24"/>
        </w:rPr>
      </w:pPr>
      <w:r w:rsidRPr="001002E8">
        <w:rPr>
          <w:sz w:val="24"/>
          <w:szCs w:val="24"/>
        </w:rPr>
        <w:t xml:space="preserve">Badania nad dziennikarzami są cennym źródłem wiedzy na temat ich poglądów, pełnionych ról oraz postaw wobec aktorów politycznych </w:t>
      </w:r>
      <w:r w:rsidR="00DF4E4F">
        <w:rPr>
          <w:sz w:val="24"/>
          <w:szCs w:val="24"/>
        </w:rPr>
        <w:t>czy</w:t>
      </w:r>
      <w:r w:rsidRPr="001002E8">
        <w:rPr>
          <w:sz w:val="24"/>
          <w:szCs w:val="24"/>
        </w:rPr>
        <w:t xml:space="preserve"> </w:t>
      </w:r>
      <w:r w:rsidR="00DF4E4F">
        <w:rPr>
          <w:sz w:val="24"/>
          <w:szCs w:val="24"/>
        </w:rPr>
        <w:t xml:space="preserve">rozmaitych </w:t>
      </w:r>
      <w:r w:rsidRPr="001002E8">
        <w:rPr>
          <w:sz w:val="24"/>
          <w:szCs w:val="24"/>
        </w:rPr>
        <w:t>kwestii społecznych. Nadto, odzwierciedlają rzeczywistą kondycję zawodu, jak również sygnalizują problemy, z którymi borykają się dziennikarze. Badania empiryczne – uzupełnione o refleksję teoretyczną – pozwalają</w:t>
      </w:r>
      <w:r w:rsidR="004702BE">
        <w:rPr>
          <w:sz w:val="24"/>
          <w:szCs w:val="24"/>
        </w:rPr>
        <w:t xml:space="preserve"> </w:t>
      </w:r>
      <w:r w:rsidRPr="001002E8">
        <w:rPr>
          <w:sz w:val="24"/>
          <w:szCs w:val="24"/>
        </w:rPr>
        <w:t xml:space="preserve">formułować wyzwania i kreślić perspektywy związane z ewolucją, dynamiką </w:t>
      </w:r>
      <w:r w:rsidR="00DF4E4F">
        <w:rPr>
          <w:sz w:val="24"/>
          <w:szCs w:val="24"/>
        </w:rPr>
        <w:br/>
      </w:r>
      <w:r w:rsidRPr="001002E8">
        <w:rPr>
          <w:sz w:val="24"/>
          <w:szCs w:val="24"/>
        </w:rPr>
        <w:t xml:space="preserve">i przyszłością zawodu dziennikarskiego w dobie rozwoju mediów online. </w:t>
      </w:r>
    </w:p>
    <w:p w14:paraId="328CAF4E" w14:textId="3C4D2910" w:rsidR="001002E8" w:rsidRPr="004702BE" w:rsidRDefault="00DF4E4F" w:rsidP="004702B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702BE">
        <w:rPr>
          <w:sz w:val="24"/>
          <w:szCs w:val="24"/>
        </w:rPr>
        <w:t xml:space="preserve"> Polsce</w:t>
      </w:r>
      <w:r>
        <w:rPr>
          <w:sz w:val="24"/>
          <w:szCs w:val="24"/>
        </w:rPr>
        <w:t>,</w:t>
      </w:r>
      <w:r w:rsidRPr="004702B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002E8" w:rsidRPr="004702BE">
        <w:rPr>
          <w:sz w:val="24"/>
          <w:szCs w:val="24"/>
        </w:rPr>
        <w:t xml:space="preserve">tudia nad dziennikarstwem </w:t>
      </w:r>
      <w:r w:rsidR="003A6D36">
        <w:rPr>
          <w:sz w:val="24"/>
          <w:szCs w:val="24"/>
        </w:rPr>
        <w:t xml:space="preserve">i dziennikarzami </w:t>
      </w:r>
      <w:r w:rsidR="001002E8" w:rsidRPr="004702BE">
        <w:rPr>
          <w:sz w:val="24"/>
          <w:szCs w:val="24"/>
        </w:rPr>
        <w:t xml:space="preserve">mają długą i bogatą tradycję. Niemniej, przez wiele lat podejście deskrypcyjne dominowało nad badaniami o charakterze empirycznym w tym obszarze. Deficyt takich badań </w:t>
      </w:r>
      <w:r w:rsidR="00C555D1">
        <w:rPr>
          <w:sz w:val="24"/>
          <w:szCs w:val="24"/>
        </w:rPr>
        <w:t>był widoczny</w:t>
      </w:r>
      <w:r w:rsidR="001002E8" w:rsidRPr="004702BE">
        <w:rPr>
          <w:sz w:val="24"/>
          <w:szCs w:val="24"/>
        </w:rPr>
        <w:t xml:space="preserve"> przede wszystkim w aspekcie międzynarodowych eksploracji porównawczych, ukazujących polskie</w:t>
      </w:r>
      <w:r w:rsidR="00510F5A">
        <w:rPr>
          <w:sz w:val="24"/>
          <w:szCs w:val="24"/>
        </w:rPr>
        <w:t xml:space="preserve"> </w:t>
      </w:r>
      <w:r w:rsidR="001002E8" w:rsidRPr="004702BE">
        <w:rPr>
          <w:sz w:val="24"/>
          <w:szCs w:val="24"/>
        </w:rPr>
        <w:t xml:space="preserve">dziennikarstwo i dziennikarzy na tle doświadczeń zagranicznych. </w:t>
      </w:r>
      <w:r w:rsidR="00C555D1">
        <w:rPr>
          <w:sz w:val="24"/>
          <w:szCs w:val="24"/>
        </w:rPr>
        <w:t>Od ponad dekady można jednak dostrzec w</w:t>
      </w:r>
      <w:r w:rsidR="001002E8" w:rsidRPr="004702BE">
        <w:rPr>
          <w:sz w:val="24"/>
          <w:szCs w:val="24"/>
        </w:rPr>
        <w:t>yraźną zmianę w tym zakresie</w:t>
      </w:r>
      <w:r w:rsidR="00C555D1">
        <w:rPr>
          <w:sz w:val="24"/>
          <w:szCs w:val="24"/>
        </w:rPr>
        <w:t>. Warto bowiem podkreślić, że</w:t>
      </w:r>
      <w:r w:rsidR="001002E8" w:rsidRPr="004702BE">
        <w:rPr>
          <w:sz w:val="24"/>
          <w:szCs w:val="24"/>
        </w:rPr>
        <w:t xml:space="preserve"> coraz liczniejsza grupa polskich badaczy prowadzi</w:t>
      </w:r>
      <w:r w:rsidR="003D39BD">
        <w:rPr>
          <w:sz w:val="24"/>
          <w:szCs w:val="24"/>
        </w:rPr>
        <w:t xml:space="preserve"> </w:t>
      </w:r>
      <w:r w:rsidR="001002E8" w:rsidRPr="004702BE">
        <w:rPr>
          <w:sz w:val="24"/>
          <w:szCs w:val="24"/>
        </w:rPr>
        <w:t xml:space="preserve">badania empiryczne nad kondycją zawodu dziennikarza oraz </w:t>
      </w:r>
      <w:r w:rsidR="00C555D1">
        <w:rPr>
          <w:sz w:val="24"/>
          <w:szCs w:val="24"/>
        </w:rPr>
        <w:t xml:space="preserve">aktywnie </w:t>
      </w:r>
      <w:r w:rsidR="001002E8" w:rsidRPr="004702BE">
        <w:rPr>
          <w:sz w:val="24"/>
          <w:szCs w:val="24"/>
        </w:rPr>
        <w:t xml:space="preserve">włącza się w prace międzynarodowych zespołów badawczych. To właśnie te doświadczenia chcielibyśmy uczynić przedmiotem proponowanego seminarium naukowego. </w:t>
      </w:r>
    </w:p>
    <w:p w14:paraId="64287276" w14:textId="102CE50F" w:rsidR="00C2212A" w:rsidRDefault="001002E8" w:rsidP="004702BE">
      <w:pPr>
        <w:jc w:val="both"/>
        <w:rPr>
          <w:sz w:val="24"/>
          <w:szCs w:val="24"/>
        </w:rPr>
      </w:pPr>
      <w:r w:rsidRPr="004702BE">
        <w:rPr>
          <w:sz w:val="24"/>
          <w:szCs w:val="24"/>
        </w:rPr>
        <w:t xml:space="preserve">Do udziału w spotkaniu zapraszamy badaczy prowadzących badania empiryczne </w:t>
      </w:r>
      <w:r w:rsidR="004702BE">
        <w:rPr>
          <w:sz w:val="24"/>
          <w:szCs w:val="24"/>
        </w:rPr>
        <w:t xml:space="preserve">nad polskim </w:t>
      </w:r>
      <w:r w:rsidRPr="004702BE">
        <w:rPr>
          <w:sz w:val="24"/>
          <w:szCs w:val="24"/>
        </w:rPr>
        <w:t>dziennikar</w:t>
      </w:r>
      <w:r w:rsidR="004702BE">
        <w:rPr>
          <w:sz w:val="24"/>
          <w:szCs w:val="24"/>
        </w:rPr>
        <w:t xml:space="preserve">stwem </w:t>
      </w:r>
      <w:r w:rsidR="00F2020E">
        <w:rPr>
          <w:sz w:val="24"/>
          <w:szCs w:val="24"/>
        </w:rPr>
        <w:t xml:space="preserve">i polskimi dziennikarzami </w:t>
      </w:r>
      <w:r w:rsidR="004702BE">
        <w:rPr>
          <w:sz w:val="24"/>
          <w:szCs w:val="24"/>
        </w:rPr>
        <w:t>oraz tych, którzy takie badania dopiero planują</w:t>
      </w:r>
      <w:r w:rsidR="00A723A4">
        <w:rPr>
          <w:sz w:val="24"/>
          <w:szCs w:val="24"/>
        </w:rPr>
        <w:t xml:space="preserve">. </w:t>
      </w:r>
      <w:r w:rsidRPr="004702BE">
        <w:rPr>
          <w:sz w:val="24"/>
          <w:szCs w:val="24"/>
        </w:rPr>
        <w:t xml:space="preserve">Seminarium będzie okazją do </w:t>
      </w:r>
      <w:r w:rsidR="003D39BD">
        <w:rPr>
          <w:sz w:val="24"/>
          <w:szCs w:val="24"/>
        </w:rPr>
        <w:t xml:space="preserve">przedyskutowania obszarów działań oraz </w:t>
      </w:r>
      <w:r w:rsidR="004702BE">
        <w:rPr>
          <w:sz w:val="24"/>
          <w:szCs w:val="24"/>
        </w:rPr>
        <w:t>dokonania przeglądu metod stosowanych w badaniach nad dziennikarstwem</w:t>
      </w:r>
      <w:r w:rsidR="00C2212A">
        <w:rPr>
          <w:sz w:val="24"/>
          <w:szCs w:val="24"/>
        </w:rPr>
        <w:t xml:space="preserve">, a także </w:t>
      </w:r>
      <w:r w:rsidR="00C555D1">
        <w:rPr>
          <w:sz w:val="24"/>
          <w:szCs w:val="24"/>
        </w:rPr>
        <w:t xml:space="preserve">wymiany </w:t>
      </w:r>
      <w:r w:rsidR="00C555D1" w:rsidRPr="004702BE">
        <w:rPr>
          <w:sz w:val="24"/>
          <w:szCs w:val="24"/>
        </w:rPr>
        <w:t>doświadczeń</w:t>
      </w:r>
      <w:r w:rsidR="004702BE">
        <w:rPr>
          <w:sz w:val="24"/>
          <w:szCs w:val="24"/>
        </w:rPr>
        <w:t xml:space="preserve"> w zakresie prowadzenia tego typu badań</w:t>
      </w:r>
      <w:r w:rsidR="00A723A4">
        <w:rPr>
          <w:sz w:val="24"/>
          <w:szCs w:val="24"/>
        </w:rPr>
        <w:t xml:space="preserve"> (I dzień).</w:t>
      </w:r>
      <w:r w:rsidR="004702BE">
        <w:rPr>
          <w:sz w:val="24"/>
          <w:szCs w:val="24"/>
        </w:rPr>
        <w:t xml:space="preserve"> </w:t>
      </w:r>
      <w:r w:rsidR="00193F55">
        <w:rPr>
          <w:sz w:val="24"/>
          <w:szCs w:val="24"/>
        </w:rPr>
        <w:t>W szczególności chcemy się skoncentrować nad wyzwaniami związanym ze zmianami technologicznymi zachodzącymi w mediach, zmia</w:t>
      </w:r>
      <w:r w:rsidR="0087045A">
        <w:rPr>
          <w:sz w:val="24"/>
          <w:szCs w:val="24"/>
        </w:rPr>
        <w:t>nami</w:t>
      </w:r>
      <w:r w:rsidR="00193F55">
        <w:rPr>
          <w:sz w:val="24"/>
          <w:szCs w:val="24"/>
        </w:rPr>
        <w:t xml:space="preserve"> zachodzący</w:t>
      </w:r>
      <w:r w:rsidR="0087045A">
        <w:rPr>
          <w:sz w:val="24"/>
          <w:szCs w:val="24"/>
        </w:rPr>
        <w:t>mi</w:t>
      </w:r>
      <w:r w:rsidR="00193F55">
        <w:rPr>
          <w:sz w:val="24"/>
          <w:szCs w:val="24"/>
        </w:rPr>
        <w:t xml:space="preserve"> w </w:t>
      </w:r>
      <w:r w:rsidR="0087045A">
        <w:rPr>
          <w:sz w:val="24"/>
          <w:szCs w:val="24"/>
        </w:rPr>
        <w:t xml:space="preserve">typach dziennikarstwa, </w:t>
      </w:r>
      <w:r w:rsidR="00193F55">
        <w:rPr>
          <w:sz w:val="24"/>
          <w:szCs w:val="24"/>
        </w:rPr>
        <w:t>gatunkach dziennikarskich</w:t>
      </w:r>
      <w:r w:rsidR="0087045A">
        <w:rPr>
          <w:sz w:val="24"/>
          <w:szCs w:val="24"/>
        </w:rPr>
        <w:t xml:space="preserve">, jak również na bardzo praktycznych aspektach związanych ze </w:t>
      </w:r>
      <w:r w:rsidR="00193F55">
        <w:rPr>
          <w:sz w:val="24"/>
          <w:szCs w:val="24"/>
        </w:rPr>
        <w:t xml:space="preserve">zbieraniem materiału badawczego, selekcją materiału </w:t>
      </w:r>
      <w:r w:rsidR="0087045A">
        <w:rPr>
          <w:sz w:val="24"/>
          <w:szCs w:val="24"/>
        </w:rPr>
        <w:t>i analizie zebranego materiału.</w:t>
      </w:r>
      <w:r w:rsidR="00193F55">
        <w:rPr>
          <w:sz w:val="24"/>
          <w:szCs w:val="24"/>
        </w:rPr>
        <w:t xml:space="preserve"> </w:t>
      </w:r>
      <w:r w:rsidR="00815B54">
        <w:rPr>
          <w:sz w:val="24"/>
          <w:szCs w:val="24"/>
        </w:rPr>
        <w:t>Pierwszego dnia seminarium uwagę poświęcimy zatem</w:t>
      </w:r>
      <w:r w:rsidR="00815B54" w:rsidRPr="00815B54">
        <w:t xml:space="preserve"> </w:t>
      </w:r>
      <w:r w:rsidR="00EC5176">
        <w:t xml:space="preserve">głównie </w:t>
      </w:r>
      <w:r w:rsidR="00815B54">
        <w:rPr>
          <w:sz w:val="24"/>
          <w:szCs w:val="24"/>
        </w:rPr>
        <w:t>r</w:t>
      </w:r>
      <w:r w:rsidR="00815B54" w:rsidRPr="00815B54">
        <w:rPr>
          <w:sz w:val="24"/>
          <w:szCs w:val="24"/>
        </w:rPr>
        <w:t>ozważani</w:t>
      </w:r>
      <w:r w:rsidR="00815B54">
        <w:rPr>
          <w:sz w:val="24"/>
          <w:szCs w:val="24"/>
        </w:rPr>
        <w:t>om</w:t>
      </w:r>
      <w:r w:rsidR="00815B54" w:rsidRPr="00815B54">
        <w:rPr>
          <w:sz w:val="24"/>
          <w:szCs w:val="24"/>
        </w:rPr>
        <w:t xml:space="preserve"> nad przedmiotem i obszarami badań</w:t>
      </w:r>
      <w:r w:rsidR="00815B54">
        <w:rPr>
          <w:sz w:val="24"/>
          <w:szCs w:val="24"/>
        </w:rPr>
        <w:t xml:space="preserve"> oraz w</w:t>
      </w:r>
      <w:r w:rsidR="00815B54" w:rsidRPr="00815B54">
        <w:rPr>
          <w:sz w:val="24"/>
          <w:szCs w:val="24"/>
        </w:rPr>
        <w:t>yzwani</w:t>
      </w:r>
      <w:r w:rsidR="00815B54">
        <w:rPr>
          <w:sz w:val="24"/>
          <w:szCs w:val="24"/>
        </w:rPr>
        <w:t>om</w:t>
      </w:r>
      <w:r w:rsidR="00815B54" w:rsidRPr="00815B54">
        <w:rPr>
          <w:sz w:val="24"/>
          <w:szCs w:val="24"/>
        </w:rPr>
        <w:t xml:space="preserve"> związan</w:t>
      </w:r>
      <w:r w:rsidR="00815B54">
        <w:rPr>
          <w:sz w:val="24"/>
          <w:szCs w:val="24"/>
        </w:rPr>
        <w:t>ym</w:t>
      </w:r>
      <w:r w:rsidR="00815B54" w:rsidRPr="00815B54">
        <w:rPr>
          <w:sz w:val="24"/>
          <w:szCs w:val="24"/>
        </w:rPr>
        <w:t xml:space="preserve"> z metodami i narzędziami badawczymi</w:t>
      </w:r>
      <w:r w:rsidR="00815B54">
        <w:rPr>
          <w:sz w:val="24"/>
          <w:szCs w:val="24"/>
        </w:rPr>
        <w:t>.</w:t>
      </w:r>
      <w:r w:rsidR="00815B54" w:rsidRPr="00815B54">
        <w:rPr>
          <w:sz w:val="24"/>
          <w:szCs w:val="24"/>
        </w:rPr>
        <w:t xml:space="preserve"> </w:t>
      </w:r>
      <w:r w:rsidR="00815B54">
        <w:rPr>
          <w:sz w:val="24"/>
          <w:szCs w:val="24"/>
        </w:rPr>
        <w:t xml:space="preserve">  </w:t>
      </w:r>
    </w:p>
    <w:p w14:paraId="556753A0" w14:textId="61B4017D" w:rsidR="00EC5176" w:rsidRDefault="00EC5176" w:rsidP="004702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kolei drugiego dnia seminarium </w:t>
      </w:r>
      <w:r w:rsidR="00A723A4">
        <w:rPr>
          <w:sz w:val="24"/>
          <w:szCs w:val="24"/>
        </w:rPr>
        <w:t xml:space="preserve">zorganizowane zostaną warsztaty metodologiczne poświęcone </w:t>
      </w:r>
      <w:r w:rsidR="005F6CFB">
        <w:rPr>
          <w:sz w:val="24"/>
          <w:szCs w:val="24"/>
        </w:rPr>
        <w:t>wykorzystaniu analizy zawartości przekazów medialnych oraz analizy sieciowej do badań nad dziennikar</w:t>
      </w:r>
      <w:r w:rsidR="00F2020E">
        <w:rPr>
          <w:sz w:val="24"/>
          <w:szCs w:val="24"/>
        </w:rPr>
        <w:t>zami</w:t>
      </w:r>
      <w:r w:rsidR="005F6CFB">
        <w:rPr>
          <w:sz w:val="24"/>
          <w:szCs w:val="24"/>
        </w:rPr>
        <w:t>.</w:t>
      </w:r>
      <w:r w:rsidR="003D39BD">
        <w:rPr>
          <w:sz w:val="24"/>
          <w:szCs w:val="24"/>
        </w:rPr>
        <w:t xml:space="preserve"> </w:t>
      </w:r>
    </w:p>
    <w:p w14:paraId="5A2E2245" w14:textId="1199D404" w:rsidR="001002E8" w:rsidRDefault="004702BE" w:rsidP="004702BE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002E8" w:rsidRPr="004702BE">
        <w:rPr>
          <w:sz w:val="24"/>
          <w:szCs w:val="24"/>
        </w:rPr>
        <w:t xml:space="preserve">iczymy, że </w:t>
      </w:r>
      <w:r w:rsidR="00C555D1">
        <w:rPr>
          <w:sz w:val="24"/>
          <w:szCs w:val="24"/>
        </w:rPr>
        <w:t xml:space="preserve">proponowane </w:t>
      </w:r>
      <w:r w:rsidR="005F6CFB">
        <w:rPr>
          <w:sz w:val="24"/>
          <w:szCs w:val="24"/>
        </w:rPr>
        <w:t>seminarium</w:t>
      </w:r>
      <w:r w:rsidR="001002E8" w:rsidRPr="004702BE">
        <w:rPr>
          <w:sz w:val="24"/>
          <w:szCs w:val="24"/>
        </w:rPr>
        <w:t xml:space="preserve"> przyczyni się do określenia kierunków, perspektyw </w:t>
      </w:r>
      <w:r w:rsidR="00C02523">
        <w:rPr>
          <w:sz w:val="24"/>
          <w:szCs w:val="24"/>
        </w:rPr>
        <w:t>oraz</w:t>
      </w:r>
      <w:r w:rsidR="001002E8" w:rsidRPr="004702BE">
        <w:rPr>
          <w:sz w:val="24"/>
          <w:szCs w:val="24"/>
        </w:rPr>
        <w:t xml:space="preserve"> obszarów badań nad polskim dziennikarstwem</w:t>
      </w:r>
      <w:r w:rsidR="00C02523">
        <w:rPr>
          <w:sz w:val="24"/>
          <w:szCs w:val="24"/>
        </w:rPr>
        <w:t>.</w:t>
      </w:r>
    </w:p>
    <w:p w14:paraId="1B364D8B" w14:textId="10185EEE" w:rsidR="001F294C" w:rsidRDefault="005F6CFB" w:rsidP="00546B9F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Organizatorem seminarium jest z</w:t>
      </w:r>
      <w:r w:rsidRPr="005F6CFB">
        <w:rPr>
          <w:sz w:val="24"/>
          <w:szCs w:val="24"/>
        </w:rPr>
        <w:t xml:space="preserve">espół badawczy </w:t>
      </w:r>
      <w:proofErr w:type="spellStart"/>
      <w:r w:rsidRPr="005F6CFB">
        <w:rPr>
          <w:i/>
          <w:iCs/>
          <w:sz w:val="24"/>
          <w:szCs w:val="24"/>
        </w:rPr>
        <w:t>Journalistic</w:t>
      </w:r>
      <w:proofErr w:type="spellEnd"/>
      <w:r w:rsidRPr="005F6CFB">
        <w:rPr>
          <w:i/>
          <w:iCs/>
          <w:sz w:val="24"/>
          <w:szCs w:val="24"/>
        </w:rPr>
        <w:t xml:space="preserve"> Role Performance</w:t>
      </w:r>
      <w:r w:rsidRPr="005F6CFB">
        <w:rPr>
          <w:sz w:val="24"/>
          <w:szCs w:val="24"/>
        </w:rPr>
        <w:t xml:space="preserve"> (Polska)</w:t>
      </w:r>
      <w:r w:rsidR="00C02523">
        <w:rPr>
          <w:sz w:val="24"/>
          <w:szCs w:val="24"/>
        </w:rPr>
        <w:t>, działający na Wydziale Nauk Politycznych i Dziennikarstwa UAM w Poznaniu</w:t>
      </w:r>
      <w:r w:rsidR="006C3983">
        <w:rPr>
          <w:sz w:val="24"/>
          <w:szCs w:val="24"/>
        </w:rPr>
        <w:t>, we współpracy z Zakładem Komunikacji Społecznej WNPiD UAM oraz sekcją Studia nad Dziennikarstwem Polskiego Towarzystwa Komunikacji Społecznej</w:t>
      </w:r>
      <w:r w:rsidR="001F294C">
        <w:rPr>
          <w:sz w:val="24"/>
          <w:szCs w:val="24"/>
        </w:rPr>
        <w:t xml:space="preserve"> PTKS)</w:t>
      </w:r>
      <w:r w:rsidR="006C39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294C">
        <w:rPr>
          <w:sz w:val="24"/>
          <w:szCs w:val="24"/>
        </w:rPr>
        <w:t>Seminarium objęte zostało patronatem PTKS.</w:t>
      </w:r>
    </w:p>
    <w:p w14:paraId="1FDACEC6" w14:textId="76E3C62B" w:rsidR="006C3983" w:rsidRPr="00546B9F" w:rsidRDefault="005F6CFB" w:rsidP="00546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Seminarium odbędzie się na Wydziale Nauk Politycznych i Dziennikarstwa na </w:t>
      </w:r>
      <w:r w:rsidRPr="005F6CFB">
        <w:rPr>
          <w:sz w:val="24"/>
          <w:szCs w:val="24"/>
        </w:rPr>
        <w:t>Uniwersyte</w:t>
      </w:r>
      <w:r w:rsidRPr="00C02523">
        <w:rPr>
          <w:sz w:val="24"/>
          <w:szCs w:val="24"/>
        </w:rPr>
        <w:t>cie im. Adama Mickiewicza w Poznaniu (</w:t>
      </w:r>
      <w:r w:rsidR="00C02523">
        <w:rPr>
          <w:sz w:val="24"/>
          <w:szCs w:val="24"/>
        </w:rPr>
        <w:t>u</w:t>
      </w:r>
      <w:r w:rsidR="004702BE" w:rsidRPr="003A6D36">
        <w:rPr>
          <w:sz w:val="24"/>
          <w:szCs w:val="24"/>
        </w:rPr>
        <w:t xml:space="preserve">l. Uniwersytetu Poznańskiego 5, Poznań </w:t>
      </w:r>
      <w:r w:rsidRPr="003A6D36">
        <w:rPr>
          <w:sz w:val="24"/>
          <w:szCs w:val="24"/>
        </w:rPr>
        <w:t xml:space="preserve">- </w:t>
      </w:r>
      <w:r w:rsidR="004702BE" w:rsidRPr="003A6D36">
        <w:rPr>
          <w:sz w:val="24"/>
          <w:szCs w:val="24"/>
        </w:rPr>
        <w:t xml:space="preserve">kampus </w:t>
      </w:r>
      <w:proofErr w:type="spellStart"/>
      <w:r w:rsidR="004702BE" w:rsidRPr="003A6D36">
        <w:rPr>
          <w:sz w:val="24"/>
          <w:szCs w:val="24"/>
        </w:rPr>
        <w:t>Morasko</w:t>
      </w:r>
      <w:proofErr w:type="spellEnd"/>
      <w:r w:rsidR="004702BE" w:rsidRPr="003A6D36">
        <w:rPr>
          <w:sz w:val="24"/>
          <w:szCs w:val="24"/>
        </w:rPr>
        <w:t>)</w:t>
      </w:r>
      <w:r w:rsidRPr="003A6D36">
        <w:rPr>
          <w:sz w:val="24"/>
          <w:szCs w:val="24"/>
        </w:rPr>
        <w:t>.</w:t>
      </w:r>
    </w:p>
    <w:p w14:paraId="283B4345" w14:textId="77777777" w:rsidR="003176D0" w:rsidRPr="003176D0" w:rsidRDefault="003176D0" w:rsidP="001002E8">
      <w:pPr>
        <w:rPr>
          <w:b/>
          <w:bCs/>
          <w:sz w:val="24"/>
          <w:szCs w:val="24"/>
        </w:rPr>
      </w:pPr>
      <w:r w:rsidRPr="003176D0">
        <w:rPr>
          <w:b/>
          <w:bCs/>
          <w:sz w:val="24"/>
          <w:szCs w:val="24"/>
        </w:rPr>
        <w:t xml:space="preserve">SEMINARIUM </w:t>
      </w:r>
    </w:p>
    <w:p w14:paraId="06C414B3" w14:textId="0C5F3656" w:rsidR="00C2212A" w:rsidRDefault="001002E8" w:rsidP="006C3983">
      <w:pPr>
        <w:jc w:val="both"/>
        <w:rPr>
          <w:sz w:val="24"/>
          <w:szCs w:val="24"/>
        </w:rPr>
      </w:pPr>
      <w:bookmarkStart w:id="2" w:name="_Hlk117793399"/>
      <w:r w:rsidRPr="00510F5A">
        <w:rPr>
          <w:sz w:val="24"/>
          <w:szCs w:val="24"/>
        </w:rPr>
        <w:t>Zapraszamy Państwa do przesyłania propozycji referatu wraz z abstraktem (</w:t>
      </w:r>
      <w:r w:rsidR="005F6CFB" w:rsidRPr="00510F5A">
        <w:rPr>
          <w:sz w:val="24"/>
          <w:szCs w:val="24"/>
        </w:rPr>
        <w:t>500</w:t>
      </w:r>
      <w:r w:rsidRPr="00510F5A">
        <w:rPr>
          <w:sz w:val="24"/>
          <w:szCs w:val="24"/>
        </w:rPr>
        <w:t xml:space="preserve"> słów) </w:t>
      </w:r>
      <w:r w:rsidR="006E0A3E">
        <w:rPr>
          <w:sz w:val="24"/>
          <w:szCs w:val="24"/>
        </w:rPr>
        <w:t xml:space="preserve">oraz do rejestracji </w:t>
      </w:r>
      <w:r w:rsidR="00486FAF">
        <w:rPr>
          <w:sz w:val="24"/>
          <w:szCs w:val="24"/>
        </w:rPr>
        <w:t xml:space="preserve">za pośrednictwem </w:t>
      </w:r>
      <w:hyperlink r:id="rId14" w:history="1">
        <w:r w:rsidR="00486FAF" w:rsidRPr="00AC1907">
          <w:rPr>
            <w:rStyle w:val="Hipercze"/>
            <w:sz w:val="24"/>
            <w:szCs w:val="24"/>
          </w:rPr>
          <w:t>formularza online</w:t>
        </w:r>
      </w:hyperlink>
      <w:r w:rsidR="00AC1907">
        <w:rPr>
          <w:sz w:val="24"/>
          <w:szCs w:val="24"/>
        </w:rPr>
        <w:t>.</w:t>
      </w:r>
    </w:p>
    <w:bookmarkEnd w:id="2"/>
    <w:p w14:paraId="30E4F533" w14:textId="6D7A455E" w:rsidR="00E435F9" w:rsidRPr="00C2212A" w:rsidRDefault="0083338E" w:rsidP="006C3983">
      <w:pPr>
        <w:jc w:val="both"/>
        <w:rPr>
          <w:sz w:val="24"/>
          <w:szCs w:val="24"/>
        </w:rPr>
      </w:pPr>
      <w:r w:rsidRPr="00E435F9">
        <w:rPr>
          <w:b/>
          <w:bCs/>
          <w:sz w:val="24"/>
          <w:szCs w:val="24"/>
        </w:rPr>
        <w:t>Prosimy o opisanie w nim dotychczasowych badań lub planowanych badań, z głównym akcentem położonym na stosowane metody i wyzwania metodologiczne, które warto byłoby przedyskutować podczas seminarium</w:t>
      </w:r>
      <w:r w:rsidR="00472806">
        <w:rPr>
          <w:b/>
          <w:bCs/>
          <w:sz w:val="24"/>
          <w:szCs w:val="24"/>
        </w:rPr>
        <w:t xml:space="preserve">. </w:t>
      </w:r>
      <w:r w:rsidR="00472806" w:rsidRPr="00472806">
        <w:rPr>
          <w:b/>
          <w:bCs/>
          <w:sz w:val="24"/>
          <w:szCs w:val="24"/>
        </w:rPr>
        <w:t xml:space="preserve">Możliwy jest także udział w seminarium bez zgłaszania wstąpienia – program seminarium zakłada </w:t>
      </w:r>
      <w:r w:rsidR="00472806">
        <w:rPr>
          <w:b/>
          <w:bCs/>
          <w:sz w:val="24"/>
          <w:szCs w:val="24"/>
        </w:rPr>
        <w:t xml:space="preserve">bowiem </w:t>
      </w:r>
      <w:r w:rsidR="00472806" w:rsidRPr="00472806">
        <w:rPr>
          <w:b/>
          <w:bCs/>
          <w:sz w:val="24"/>
          <w:szCs w:val="24"/>
        </w:rPr>
        <w:t xml:space="preserve">dyskusję i wymianę doświadczeń wszystkich uczestników.    </w:t>
      </w:r>
    </w:p>
    <w:p w14:paraId="27EC7C25" w14:textId="3D080C15" w:rsidR="003176D0" w:rsidRPr="00472806" w:rsidRDefault="006C3983" w:rsidP="001002E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Na p</w:t>
      </w:r>
      <w:r w:rsidR="001002E8" w:rsidRPr="00510F5A">
        <w:rPr>
          <w:sz w:val="24"/>
          <w:szCs w:val="24"/>
        </w:rPr>
        <w:t>ropozycj</w:t>
      </w:r>
      <w:r>
        <w:rPr>
          <w:sz w:val="24"/>
          <w:szCs w:val="24"/>
        </w:rPr>
        <w:t>e</w:t>
      </w:r>
      <w:r w:rsidR="001002E8" w:rsidRPr="00510F5A">
        <w:rPr>
          <w:sz w:val="24"/>
          <w:szCs w:val="24"/>
        </w:rPr>
        <w:t xml:space="preserve"> wystąpi</w:t>
      </w:r>
      <w:r>
        <w:rPr>
          <w:sz w:val="24"/>
          <w:szCs w:val="24"/>
        </w:rPr>
        <w:t xml:space="preserve">eń </w:t>
      </w:r>
      <w:r w:rsidR="006E0A3E">
        <w:rPr>
          <w:sz w:val="24"/>
          <w:szCs w:val="24"/>
        </w:rPr>
        <w:t xml:space="preserve">i udziału w seminarium </w:t>
      </w:r>
      <w:r>
        <w:rPr>
          <w:sz w:val="24"/>
          <w:szCs w:val="24"/>
        </w:rPr>
        <w:t xml:space="preserve">czekamy </w:t>
      </w:r>
      <w:r w:rsidR="001002E8" w:rsidRPr="00510F5A">
        <w:rPr>
          <w:b/>
          <w:bCs/>
          <w:sz w:val="24"/>
          <w:szCs w:val="24"/>
        </w:rPr>
        <w:t xml:space="preserve">do </w:t>
      </w:r>
      <w:r w:rsidR="00B62F75">
        <w:rPr>
          <w:b/>
          <w:bCs/>
          <w:sz w:val="24"/>
          <w:szCs w:val="24"/>
        </w:rPr>
        <w:t>12 grudnia</w:t>
      </w:r>
      <w:r w:rsidR="001002E8" w:rsidRPr="00510F5A">
        <w:rPr>
          <w:b/>
          <w:bCs/>
          <w:sz w:val="24"/>
          <w:szCs w:val="24"/>
        </w:rPr>
        <w:t xml:space="preserve"> 20</w:t>
      </w:r>
      <w:r w:rsidR="005F6CFB" w:rsidRPr="00510F5A">
        <w:rPr>
          <w:b/>
          <w:bCs/>
          <w:sz w:val="24"/>
          <w:szCs w:val="24"/>
        </w:rPr>
        <w:t>22</w:t>
      </w:r>
      <w:r w:rsidR="001002E8" w:rsidRPr="00510F5A">
        <w:rPr>
          <w:b/>
          <w:bCs/>
          <w:sz w:val="24"/>
          <w:szCs w:val="24"/>
        </w:rPr>
        <w:t xml:space="preserve"> r.</w:t>
      </w:r>
      <w:r w:rsidR="001002E8" w:rsidRPr="00510F5A">
        <w:rPr>
          <w:sz w:val="24"/>
          <w:szCs w:val="24"/>
        </w:rPr>
        <w:t xml:space="preserve"> </w:t>
      </w:r>
      <w:r w:rsidR="003176D0" w:rsidRPr="003176D0">
        <w:rPr>
          <w:sz w:val="24"/>
          <w:szCs w:val="24"/>
        </w:rPr>
        <w:t xml:space="preserve">O przyjęciu zgłoszenia zostaniecie Państwo poinformowani </w:t>
      </w:r>
      <w:r w:rsidR="003176D0" w:rsidRPr="003A6D36">
        <w:rPr>
          <w:b/>
          <w:bCs/>
          <w:sz w:val="24"/>
          <w:szCs w:val="24"/>
        </w:rPr>
        <w:t>do 21 grudnia 2022 r.</w:t>
      </w:r>
      <w:r w:rsidR="003176D0" w:rsidRPr="003176D0">
        <w:rPr>
          <w:sz w:val="24"/>
          <w:szCs w:val="24"/>
        </w:rPr>
        <w:t xml:space="preserve">  </w:t>
      </w:r>
    </w:p>
    <w:p w14:paraId="46069BFA" w14:textId="52CFA694" w:rsidR="003176D0" w:rsidRPr="003176D0" w:rsidRDefault="003176D0" w:rsidP="001002E8">
      <w:pPr>
        <w:rPr>
          <w:b/>
          <w:bCs/>
          <w:sz w:val="24"/>
          <w:szCs w:val="24"/>
        </w:rPr>
      </w:pPr>
      <w:r w:rsidRPr="003176D0">
        <w:rPr>
          <w:b/>
          <w:bCs/>
          <w:sz w:val="24"/>
          <w:szCs w:val="24"/>
        </w:rPr>
        <w:t>WARSZTATY METODOLOGICZNE:</w:t>
      </w:r>
    </w:p>
    <w:p w14:paraId="74A12B6D" w14:textId="4D0778D6" w:rsidR="003176D0" w:rsidRDefault="0083338E" w:rsidP="003A6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deklarację uczestnictwa w warsztatach </w:t>
      </w:r>
      <w:r w:rsidR="003176D0">
        <w:rPr>
          <w:sz w:val="24"/>
          <w:szCs w:val="24"/>
        </w:rPr>
        <w:t xml:space="preserve">metodologicznych (można wziąć udział w dowolnej liczbie warsztatów zaplanowanych na II. dzień seminarium). </w:t>
      </w:r>
      <w:r>
        <w:rPr>
          <w:sz w:val="24"/>
          <w:szCs w:val="24"/>
        </w:rPr>
        <w:t xml:space="preserve"> </w:t>
      </w:r>
      <w:r w:rsidR="003176D0">
        <w:rPr>
          <w:sz w:val="24"/>
          <w:szCs w:val="24"/>
        </w:rPr>
        <w:t>Możliwy jest także udział wyłącznie w warsztatach metodologicznych.</w:t>
      </w:r>
      <w:r w:rsidR="00546B9F">
        <w:rPr>
          <w:sz w:val="24"/>
          <w:szCs w:val="24"/>
        </w:rPr>
        <w:t xml:space="preserve"> </w:t>
      </w:r>
      <w:r w:rsidR="003176D0">
        <w:rPr>
          <w:sz w:val="24"/>
          <w:szCs w:val="24"/>
        </w:rPr>
        <w:t>Przewidywana liczba uczestników warsztatów</w:t>
      </w:r>
      <w:r w:rsidR="006C3983">
        <w:rPr>
          <w:sz w:val="24"/>
          <w:szCs w:val="24"/>
        </w:rPr>
        <w:t xml:space="preserve"> metodologicznych</w:t>
      </w:r>
      <w:r w:rsidR="003176D0">
        <w:rPr>
          <w:sz w:val="24"/>
          <w:szCs w:val="24"/>
        </w:rPr>
        <w:t xml:space="preserve">: </w:t>
      </w:r>
      <w:r w:rsidR="003176D0" w:rsidRPr="00546B9F">
        <w:rPr>
          <w:b/>
          <w:bCs/>
          <w:sz w:val="24"/>
          <w:szCs w:val="24"/>
        </w:rPr>
        <w:t>20 osób</w:t>
      </w:r>
      <w:r w:rsidR="003176D0" w:rsidRPr="00546B9F">
        <w:rPr>
          <w:sz w:val="24"/>
          <w:szCs w:val="24"/>
        </w:rPr>
        <w:t xml:space="preserve"> </w:t>
      </w:r>
      <w:r w:rsidR="003176D0">
        <w:rPr>
          <w:sz w:val="24"/>
          <w:szCs w:val="24"/>
        </w:rPr>
        <w:t xml:space="preserve">(decyduje kolejność zgłoszeń). </w:t>
      </w:r>
    </w:p>
    <w:p w14:paraId="79442D7C" w14:textId="11045BEE" w:rsidR="00546B9F" w:rsidRPr="00A32EB8" w:rsidRDefault="001002E8" w:rsidP="001002E8">
      <w:pPr>
        <w:rPr>
          <w:sz w:val="24"/>
          <w:szCs w:val="24"/>
        </w:rPr>
      </w:pPr>
      <w:r w:rsidRPr="00A32EB8">
        <w:rPr>
          <w:sz w:val="24"/>
          <w:szCs w:val="24"/>
        </w:rPr>
        <w:t>Koszt udziału w seminarium wynosi</w:t>
      </w:r>
      <w:r w:rsidR="00546B9F" w:rsidRPr="00A32EB8">
        <w:rPr>
          <w:sz w:val="24"/>
          <w:szCs w:val="24"/>
        </w:rPr>
        <w:t xml:space="preserve"> - DLA CZŁONKÓW PTKS:</w:t>
      </w:r>
    </w:p>
    <w:p w14:paraId="301AA6F3" w14:textId="6F671970" w:rsidR="003176D0" w:rsidRPr="00A32EB8" w:rsidRDefault="00546B9F" w:rsidP="003176D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2EB8">
        <w:rPr>
          <w:sz w:val="24"/>
          <w:szCs w:val="24"/>
        </w:rPr>
        <w:t>170</w:t>
      </w:r>
      <w:r w:rsidR="00510F5A" w:rsidRPr="00A32EB8">
        <w:rPr>
          <w:sz w:val="24"/>
          <w:szCs w:val="24"/>
        </w:rPr>
        <w:t xml:space="preserve"> </w:t>
      </w:r>
      <w:r w:rsidR="001002E8" w:rsidRPr="00A32EB8">
        <w:rPr>
          <w:sz w:val="24"/>
          <w:szCs w:val="24"/>
        </w:rPr>
        <w:t>złotych</w:t>
      </w:r>
      <w:r w:rsidR="0083338E" w:rsidRPr="00A32EB8">
        <w:rPr>
          <w:sz w:val="24"/>
          <w:szCs w:val="24"/>
        </w:rPr>
        <w:t xml:space="preserve"> </w:t>
      </w:r>
      <w:r w:rsidR="003176D0" w:rsidRPr="00A32EB8">
        <w:rPr>
          <w:sz w:val="24"/>
          <w:szCs w:val="24"/>
        </w:rPr>
        <w:t>– tylko za</w:t>
      </w:r>
      <w:r w:rsidR="0083338E" w:rsidRPr="00A32EB8">
        <w:rPr>
          <w:sz w:val="24"/>
          <w:szCs w:val="24"/>
        </w:rPr>
        <w:t xml:space="preserve"> I</w:t>
      </w:r>
      <w:r w:rsidR="003176D0" w:rsidRPr="00A32EB8">
        <w:rPr>
          <w:sz w:val="24"/>
          <w:szCs w:val="24"/>
        </w:rPr>
        <w:t>.</w:t>
      </w:r>
      <w:r w:rsidR="0083338E" w:rsidRPr="00A32EB8">
        <w:rPr>
          <w:sz w:val="24"/>
          <w:szCs w:val="24"/>
        </w:rPr>
        <w:t xml:space="preserve"> dzień seminarium </w:t>
      </w:r>
    </w:p>
    <w:p w14:paraId="75722C1D" w14:textId="77777777" w:rsidR="00546B9F" w:rsidRPr="00A32EB8" w:rsidRDefault="00546B9F" w:rsidP="00546B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2EB8">
        <w:rPr>
          <w:sz w:val="24"/>
          <w:szCs w:val="24"/>
        </w:rPr>
        <w:t xml:space="preserve">320 </w:t>
      </w:r>
      <w:r w:rsidR="003176D0" w:rsidRPr="00A32EB8">
        <w:rPr>
          <w:sz w:val="24"/>
          <w:szCs w:val="24"/>
        </w:rPr>
        <w:t xml:space="preserve">złotych --  </w:t>
      </w:r>
      <w:r w:rsidR="0083338E" w:rsidRPr="00A32EB8">
        <w:rPr>
          <w:sz w:val="24"/>
          <w:szCs w:val="24"/>
        </w:rPr>
        <w:t>za I</w:t>
      </w:r>
      <w:r w:rsidR="003176D0" w:rsidRPr="00A32EB8">
        <w:rPr>
          <w:sz w:val="24"/>
          <w:szCs w:val="24"/>
        </w:rPr>
        <w:t>.</w:t>
      </w:r>
      <w:r w:rsidR="0083338E" w:rsidRPr="00A32EB8">
        <w:rPr>
          <w:sz w:val="24"/>
          <w:szCs w:val="24"/>
        </w:rPr>
        <w:t xml:space="preserve"> i II</w:t>
      </w:r>
      <w:r w:rsidR="003176D0" w:rsidRPr="00A32EB8">
        <w:rPr>
          <w:sz w:val="24"/>
          <w:szCs w:val="24"/>
        </w:rPr>
        <w:t xml:space="preserve">. </w:t>
      </w:r>
      <w:r w:rsidR="0083338E" w:rsidRPr="00A32EB8">
        <w:rPr>
          <w:sz w:val="24"/>
          <w:szCs w:val="24"/>
        </w:rPr>
        <w:t>dzień seminarium</w:t>
      </w:r>
      <w:r w:rsidR="001002E8" w:rsidRPr="00A32EB8">
        <w:rPr>
          <w:sz w:val="24"/>
          <w:szCs w:val="24"/>
        </w:rPr>
        <w:t xml:space="preserve"> </w:t>
      </w:r>
    </w:p>
    <w:p w14:paraId="14A97BAE" w14:textId="7A98857D" w:rsidR="003176D0" w:rsidRPr="00A32EB8" w:rsidRDefault="00546B9F" w:rsidP="00546B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2EB8">
        <w:rPr>
          <w:sz w:val="24"/>
          <w:szCs w:val="24"/>
        </w:rPr>
        <w:t>150</w:t>
      </w:r>
      <w:r w:rsidR="003176D0" w:rsidRPr="00A32EB8">
        <w:rPr>
          <w:sz w:val="24"/>
          <w:szCs w:val="24"/>
        </w:rPr>
        <w:t xml:space="preserve"> złotych – tylko za udział w warsztatach metodologicznych </w:t>
      </w:r>
      <w:r w:rsidR="00242DDA" w:rsidRPr="00A32EB8">
        <w:rPr>
          <w:sz w:val="24"/>
          <w:szCs w:val="24"/>
        </w:rPr>
        <w:t>(II dzień)</w:t>
      </w:r>
    </w:p>
    <w:p w14:paraId="4845FDA0" w14:textId="577F2F27" w:rsidR="00546B9F" w:rsidRPr="00A32EB8" w:rsidRDefault="00546B9F" w:rsidP="00546B9F">
      <w:pPr>
        <w:rPr>
          <w:sz w:val="24"/>
          <w:szCs w:val="24"/>
        </w:rPr>
      </w:pPr>
      <w:r w:rsidRPr="00A32EB8">
        <w:rPr>
          <w:sz w:val="24"/>
          <w:szCs w:val="24"/>
        </w:rPr>
        <w:t>DLA OSÓB nie należących do PTK</w:t>
      </w:r>
      <w:r w:rsidR="00BB7F10" w:rsidRPr="00A32EB8">
        <w:rPr>
          <w:sz w:val="24"/>
          <w:szCs w:val="24"/>
        </w:rPr>
        <w:t>S</w:t>
      </w:r>
    </w:p>
    <w:p w14:paraId="7FBD2A7D" w14:textId="2FC8CBD4" w:rsidR="00546B9F" w:rsidRPr="00A32EB8" w:rsidRDefault="00546B9F" w:rsidP="00546B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32EB8">
        <w:rPr>
          <w:sz w:val="24"/>
          <w:szCs w:val="24"/>
        </w:rPr>
        <w:t xml:space="preserve">200 złotych – tylko za I. dzień seminarium </w:t>
      </w:r>
    </w:p>
    <w:p w14:paraId="1714093B" w14:textId="0F8970F0" w:rsidR="00546B9F" w:rsidRPr="00A32EB8" w:rsidRDefault="00546B9F" w:rsidP="00546B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32EB8">
        <w:rPr>
          <w:sz w:val="24"/>
          <w:szCs w:val="24"/>
        </w:rPr>
        <w:t xml:space="preserve">350 złotych --  za I. i II. dzień seminarium </w:t>
      </w:r>
    </w:p>
    <w:p w14:paraId="76B2CDCF" w14:textId="229E6385" w:rsidR="00546B9F" w:rsidRPr="00A32EB8" w:rsidRDefault="00546B9F" w:rsidP="00546B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32EB8">
        <w:rPr>
          <w:sz w:val="24"/>
          <w:szCs w:val="24"/>
        </w:rPr>
        <w:t>180 złotych – tylko za udział w warsztatach metodologicznych (II dzień)</w:t>
      </w:r>
    </w:p>
    <w:p w14:paraId="553EE321" w14:textId="5A069C16" w:rsidR="00546B9F" w:rsidRDefault="00B62F75" w:rsidP="001002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Płatności należy dokonać </w:t>
      </w:r>
      <w:r w:rsidRPr="00B62F75">
        <w:rPr>
          <w:b/>
          <w:bCs/>
          <w:sz w:val="24"/>
          <w:szCs w:val="24"/>
        </w:rPr>
        <w:t>do 10 stycznia 2023 r.</w:t>
      </w:r>
      <w:r>
        <w:rPr>
          <w:sz w:val="24"/>
          <w:szCs w:val="24"/>
        </w:rPr>
        <w:t xml:space="preserve"> Numer konta zostanie podany </w:t>
      </w:r>
      <w:r w:rsidRPr="00155E11">
        <w:rPr>
          <w:sz w:val="24"/>
          <w:szCs w:val="24"/>
        </w:rPr>
        <w:t xml:space="preserve">21 grudnia 2022 r.  </w:t>
      </w:r>
      <w:r w:rsidR="001002E8" w:rsidRPr="00510F5A">
        <w:rPr>
          <w:sz w:val="24"/>
          <w:szCs w:val="24"/>
        </w:rPr>
        <w:t xml:space="preserve">W ramach opłaty zapewniamy posiłki i materiały konferencyjne. </w:t>
      </w:r>
      <w:r w:rsidR="003A6D36">
        <w:rPr>
          <w:sz w:val="24"/>
          <w:szCs w:val="24"/>
        </w:rPr>
        <w:t>Rezerwacja noclegów – we własnym zakresie</w:t>
      </w:r>
      <w:r w:rsidR="00546B9F">
        <w:rPr>
          <w:sz w:val="24"/>
          <w:szCs w:val="24"/>
        </w:rPr>
        <w:t xml:space="preserve"> uczestników seminarium</w:t>
      </w:r>
      <w:r w:rsidR="003A6D36">
        <w:rPr>
          <w:sz w:val="24"/>
          <w:szCs w:val="24"/>
        </w:rPr>
        <w:t xml:space="preserve">. Organizatorzy przygotują listę rekomendowanych hoteli. </w:t>
      </w:r>
    </w:p>
    <w:p w14:paraId="44FA886B" w14:textId="49AE0C82" w:rsidR="001002E8" w:rsidRPr="00546B9F" w:rsidRDefault="001002E8" w:rsidP="001002E8">
      <w:pPr>
        <w:rPr>
          <w:sz w:val="24"/>
          <w:szCs w:val="24"/>
        </w:rPr>
      </w:pPr>
      <w:r w:rsidRPr="00510F5A">
        <w:rPr>
          <w:sz w:val="24"/>
          <w:szCs w:val="24"/>
        </w:rPr>
        <w:t xml:space="preserve">Szczegółowy program spotkania ogłosimy </w:t>
      </w:r>
      <w:r w:rsidR="00510F5A" w:rsidRPr="003A6D36">
        <w:rPr>
          <w:b/>
          <w:bCs/>
          <w:sz w:val="24"/>
          <w:szCs w:val="24"/>
        </w:rPr>
        <w:t>1</w:t>
      </w:r>
      <w:r w:rsidR="00B62F75">
        <w:rPr>
          <w:b/>
          <w:bCs/>
          <w:sz w:val="24"/>
          <w:szCs w:val="24"/>
        </w:rPr>
        <w:t>6</w:t>
      </w:r>
      <w:r w:rsidR="00510F5A" w:rsidRPr="003A6D36">
        <w:rPr>
          <w:b/>
          <w:bCs/>
          <w:sz w:val="24"/>
          <w:szCs w:val="24"/>
        </w:rPr>
        <w:t xml:space="preserve"> stycznia </w:t>
      </w:r>
      <w:r w:rsidRPr="003A6D36">
        <w:rPr>
          <w:b/>
          <w:bCs/>
          <w:sz w:val="24"/>
          <w:szCs w:val="24"/>
        </w:rPr>
        <w:t>20</w:t>
      </w:r>
      <w:r w:rsidR="00510F5A" w:rsidRPr="003A6D36">
        <w:rPr>
          <w:b/>
          <w:bCs/>
          <w:sz w:val="24"/>
          <w:szCs w:val="24"/>
        </w:rPr>
        <w:t>23</w:t>
      </w:r>
      <w:r w:rsidRPr="003A6D36">
        <w:rPr>
          <w:b/>
          <w:bCs/>
          <w:sz w:val="24"/>
          <w:szCs w:val="24"/>
        </w:rPr>
        <w:t xml:space="preserve"> r. </w:t>
      </w:r>
    </w:p>
    <w:p w14:paraId="5C367F32" w14:textId="77777777" w:rsidR="00A32EB8" w:rsidRDefault="00A32EB8" w:rsidP="001002E8">
      <w:pPr>
        <w:rPr>
          <w:sz w:val="24"/>
          <w:szCs w:val="24"/>
        </w:rPr>
      </w:pPr>
    </w:p>
    <w:p w14:paraId="56714CBA" w14:textId="2A4D0B40" w:rsidR="00510F5A" w:rsidRDefault="00510F5A" w:rsidP="001002E8">
      <w:pPr>
        <w:rPr>
          <w:sz w:val="24"/>
          <w:szCs w:val="24"/>
        </w:rPr>
      </w:pPr>
      <w:r>
        <w:rPr>
          <w:sz w:val="24"/>
          <w:szCs w:val="24"/>
        </w:rPr>
        <w:t>W imieniu zespołu badawczego</w:t>
      </w:r>
      <w:r w:rsidR="0083338E">
        <w:rPr>
          <w:sz w:val="24"/>
          <w:szCs w:val="24"/>
        </w:rPr>
        <w:t xml:space="preserve"> – serdecznie zapraszamy do Poznania!</w:t>
      </w:r>
    </w:p>
    <w:p w14:paraId="27C3B1B8" w14:textId="31BA9B73" w:rsidR="00F1501A" w:rsidRPr="00546B9F" w:rsidRDefault="001002E8" w:rsidP="000449A7">
      <w:pPr>
        <w:rPr>
          <w:sz w:val="24"/>
          <w:szCs w:val="24"/>
        </w:rPr>
      </w:pPr>
      <w:r w:rsidRPr="00510F5A">
        <w:rPr>
          <w:sz w:val="24"/>
          <w:szCs w:val="24"/>
        </w:rPr>
        <w:t>prof. UAM dr hab. Agnieszka Stępińska</w:t>
      </w:r>
    </w:p>
    <w:p w14:paraId="00D1126C" w14:textId="77777777" w:rsidR="00A32EB8" w:rsidRDefault="00A32EB8" w:rsidP="001002E8">
      <w:pPr>
        <w:jc w:val="center"/>
        <w:rPr>
          <w:b/>
          <w:bCs/>
          <w:sz w:val="24"/>
          <w:szCs w:val="24"/>
        </w:rPr>
      </w:pPr>
    </w:p>
    <w:p w14:paraId="4AD2A6D6" w14:textId="77777777" w:rsidR="00FC2C46" w:rsidRDefault="00FC2C46" w:rsidP="001F294C">
      <w:pPr>
        <w:rPr>
          <w:b/>
          <w:bCs/>
          <w:sz w:val="24"/>
          <w:szCs w:val="24"/>
        </w:rPr>
      </w:pPr>
    </w:p>
    <w:p w14:paraId="12676F84" w14:textId="11FE8CDB" w:rsidR="00F1501A" w:rsidRPr="00242DDA" w:rsidRDefault="00F1501A" w:rsidP="001F294C">
      <w:pPr>
        <w:jc w:val="center"/>
        <w:rPr>
          <w:b/>
          <w:bCs/>
          <w:sz w:val="24"/>
          <w:szCs w:val="24"/>
        </w:rPr>
      </w:pPr>
      <w:r w:rsidRPr="00242DDA">
        <w:rPr>
          <w:b/>
          <w:bCs/>
          <w:sz w:val="24"/>
          <w:szCs w:val="24"/>
        </w:rPr>
        <w:t xml:space="preserve">RAMOWY PROGRAM SEMINARIUM </w:t>
      </w:r>
    </w:p>
    <w:p w14:paraId="252DC570" w14:textId="733FA1C0" w:rsidR="00F1501A" w:rsidRPr="003A6D36" w:rsidRDefault="00F1501A" w:rsidP="00F1501A">
      <w:pPr>
        <w:rPr>
          <w:b/>
          <w:bCs/>
          <w:sz w:val="24"/>
          <w:szCs w:val="24"/>
        </w:rPr>
      </w:pPr>
      <w:r w:rsidRPr="003A6D36">
        <w:rPr>
          <w:b/>
          <w:bCs/>
          <w:sz w:val="24"/>
          <w:szCs w:val="24"/>
        </w:rPr>
        <w:t>Dzień I (9 lutego 2023 r.)</w:t>
      </w:r>
    </w:p>
    <w:p w14:paraId="67FC3326" w14:textId="2909CEF9" w:rsidR="00F1501A" w:rsidRPr="00242DDA" w:rsidRDefault="00F1501A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>1</w:t>
      </w:r>
      <w:r w:rsidR="003A6D36">
        <w:rPr>
          <w:sz w:val="24"/>
          <w:szCs w:val="24"/>
        </w:rPr>
        <w:t>2</w:t>
      </w:r>
      <w:r w:rsidRPr="00242DDA">
        <w:rPr>
          <w:sz w:val="24"/>
          <w:szCs w:val="24"/>
        </w:rPr>
        <w:t>:0</w:t>
      </w:r>
      <w:r w:rsidR="0087045A">
        <w:rPr>
          <w:sz w:val="24"/>
          <w:szCs w:val="24"/>
        </w:rPr>
        <w:t>0</w:t>
      </w:r>
      <w:r w:rsidRPr="00242DDA">
        <w:rPr>
          <w:sz w:val="24"/>
          <w:szCs w:val="24"/>
        </w:rPr>
        <w:t xml:space="preserve"> - 1</w:t>
      </w:r>
      <w:r w:rsidR="0083338E" w:rsidRPr="00242DDA">
        <w:rPr>
          <w:sz w:val="24"/>
          <w:szCs w:val="24"/>
        </w:rPr>
        <w:t>3</w:t>
      </w:r>
      <w:r w:rsidRPr="00242DDA">
        <w:rPr>
          <w:sz w:val="24"/>
          <w:szCs w:val="24"/>
        </w:rPr>
        <w:t>:00 Rejestracja uczestników</w:t>
      </w:r>
    </w:p>
    <w:p w14:paraId="5143345C" w14:textId="77777777" w:rsidR="00F1501A" w:rsidRPr="00242DDA" w:rsidRDefault="00F1501A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>1</w:t>
      </w:r>
      <w:r w:rsidR="0083338E" w:rsidRPr="00242DDA">
        <w:rPr>
          <w:sz w:val="24"/>
          <w:szCs w:val="24"/>
        </w:rPr>
        <w:t>3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>0</w:t>
      </w:r>
      <w:r w:rsidRPr="00242DDA">
        <w:rPr>
          <w:sz w:val="24"/>
          <w:szCs w:val="24"/>
        </w:rPr>
        <w:t>0 Powitanie gości, rozpoczęcie seminarium</w:t>
      </w:r>
    </w:p>
    <w:p w14:paraId="40A38DB5" w14:textId="0CDF40A1" w:rsidR="00A32EB8" w:rsidRDefault="00F1501A" w:rsidP="00FC2C46">
      <w:pPr>
        <w:rPr>
          <w:sz w:val="24"/>
          <w:szCs w:val="24"/>
        </w:rPr>
      </w:pPr>
      <w:r w:rsidRPr="00242DDA">
        <w:rPr>
          <w:sz w:val="24"/>
          <w:szCs w:val="24"/>
        </w:rPr>
        <w:t>1</w:t>
      </w:r>
      <w:r w:rsidR="0083338E" w:rsidRPr="00242DDA">
        <w:rPr>
          <w:sz w:val="24"/>
          <w:szCs w:val="24"/>
        </w:rPr>
        <w:t>3</w:t>
      </w:r>
      <w:r w:rsidRPr="00242DDA">
        <w:rPr>
          <w:sz w:val="24"/>
          <w:szCs w:val="24"/>
        </w:rPr>
        <w:t>:15 – 1</w:t>
      </w:r>
      <w:r w:rsidR="0083338E" w:rsidRPr="00242DDA">
        <w:rPr>
          <w:sz w:val="24"/>
          <w:szCs w:val="24"/>
        </w:rPr>
        <w:t>4</w:t>
      </w:r>
      <w:r w:rsidRPr="00242DDA">
        <w:rPr>
          <w:sz w:val="24"/>
          <w:szCs w:val="24"/>
        </w:rPr>
        <w:t xml:space="preserve">:15 </w:t>
      </w:r>
      <w:r w:rsidR="00FC2C46" w:rsidRPr="00FC2C46">
        <w:rPr>
          <w:sz w:val="24"/>
          <w:szCs w:val="24"/>
        </w:rPr>
        <w:t xml:space="preserve">Michał Głowacki, Katarzyna </w:t>
      </w:r>
      <w:proofErr w:type="spellStart"/>
      <w:r w:rsidR="00FC2C46" w:rsidRPr="00FC2C46">
        <w:rPr>
          <w:sz w:val="24"/>
          <w:szCs w:val="24"/>
        </w:rPr>
        <w:t>Gajewicz</w:t>
      </w:r>
      <w:proofErr w:type="spellEnd"/>
      <w:r w:rsidR="00FC2C46" w:rsidRPr="00FC2C46">
        <w:rPr>
          <w:sz w:val="24"/>
          <w:szCs w:val="24"/>
        </w:rPr>
        <w:t xml:space="preserve">-Korab, Maria Łoszewska-Ołowska, Jacek Mikucki i Łukasz </w:t>
      </w:r>
      <w:proofErr w:type="spellStart"/>
      <w:r w:rsidR="00FC2C46" w:rsidRPr="00FC2C46">
        <w:rPr>
          <w:sz w:val="24"/>
          <w:szCs w:val="24"/>
        </w:rPr>
        <w:t>Szurmiński</w:t>
      </w:r>
      <w:proofErr w:type="spellEnd"/>
      <w:r w:rsidR="00FC2C46">
        <w:rPr>
          <w:sz w:val="24"/>
          <w:szCs w:val="24"/>
        </w:rPr>
        <w:t xml:space="preserve"> (</w:t>
      </w:r>
      <w:proofErr w:type="spellStart"/>
      <w:r w:rsidR="00FC2C46">
        <w:rPr>
          <w:sz w:val="24"/>
          <w:szCs w:val="24"/>
        </w:rPr>
        <w:t>Uniwersystet</w:t>
      </w:r>
      <w:proofErr w:type="spellEnd"/>
      <w:r w:rsidR="00FC2C46">
        <w:rPr>
          <w:sz w:val="24"/>
          <w:szCs w:val="24"/>
        </w:rPr>
        <w:t xml:space="preserve"> Warszawski): </w:t>
      </w:r>
      <w:r w:rsidR="00FC2C46" w:rsidRPr="00815B54">
        <w:rPr>
          <w:i/>
          <w:iCs/>
          <w:sz w:val="24"/>
          <w:szCs w:val="24"/>
        </w:rPr>
        <w:t>Badania dziennikarzy w Polsce – bilans ostatnich dwóch dekad w świetle studiów nad mediami i demokracją w Europie</w:t>
      </w:r>
    </w:p>
    <w:p w14:paraId="2223243A" w14:textId="2155D10E" w:rsidR="00F1501A" w:rsidRPr="0070411A" w:rsidRDefault="00F1501A" w:rsidP="00F1501A">
      <w:pPr>
        <w:rPr>
          <w:color w:val="FF0000"/>
          <w:sz w:val="24"/>
          <w:szCs w:val="24"/>
        </w:rPr>
      </w:pPr>
      <w:r w:rsidRPr="00242DDA">
        <w:rPr>
          <w:sz w:val="24"/>
          <w:szCs w:val="24"/>
        </w:rPr>
        <w:t>1</w:t>
      </w:r>
      <w:r w:rsidR="0083338E" w:rsidRPr="00242DDA">
        <w:rPr>
          <w:sz w:val="24"/>
          <w:szCs w:val="24"/>
        </w:rPr>
        <w:t>4</w:t>
      </w:r>
      <w:r w:rsidRPr="00242DDA">
        <w:rPr>
          <w:sz w:val="24"/>
          <w:szCs w:val="24"/>
        </w:rPr>
        <w:t>:15 – 1</w:t>
      </w:r>
      <w:r w:rsidR="0083338E" w:rsidRPr="00242DDA">
        <w:rPr>
          <w:sz w:val="24"/>
          <w:szCs w:val="24"/>
        </w:rPr>
        <w:t>5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>00</w:t>
      </w:r>
      <w:r w:rsidRPr="00242DDA">
        <w:rPr>
          <w:sz w:val="24"/>
          <w:szCs w:val="24"/>
        </w:rPr>
        <w:t xml:space="preserve"> </w:t>
      </w:r>
      <w:r w:rsidR="0083338E" w:rsidRPr="00242DDA">
        <w:rPr>
          <w:sz w:val="24"/>
          <w:szCs w:val="24"/>
        </w:rPr>
        <w:t>OBIAD</w:t>
      </w:r>
      <w:r w:rsidRPr="00242DDA">
        <w:rPr>
          <w:sz w:val="24"/>
          <w:szCs w:val="24"/>
        </w:rPr>
        <w:t xml:space="preserve"> </w:t>
      </w:r>
    </w:p>
    <w:p w14:paraId="39317C12" w14:textId="2DB37856" w:rsidR="00F1501A" w:rsidRPr="0070411A" w:rsidRDefault="00F1501A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>1</w:t>
      </w:r>
      <w:r w:rsidR="0083338E" w:rsidRPr="00242DDA">
        <w:rPr>
          <w:sz w:val="24"/>
          <w:szCs w:val="24"/>
        </w:rPr>
        <w:t>5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>00</w:t>
      </w:r>
      <w:r w:rsidRPr="00242DDA">
        <w:rPr>
          <w:sz w:val="24"/>
          <w:szCs w:val="24"/>
        </w:rPr>
        <w:t xml:space="preserve"> – 1</w:t>
      </w:r>
      <w:r w:rsidR="0083338E" w:rsidRPr="00242DDA">
        <w:rPr>
          <w:sz w:val="24"/>
          <w:szCs w:val="24"/>
        </w:rPr>
        <w:t>7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 xml:space="preserve">00 </w:t>
      </w:r>
      <w:r w:rsidRPr="00242DDA">
        <w:rPr>
          <w:sz w:val="24"/>
          <w:szCs w:val="24"/>
        </w:rPr>
        <w:t>SESJA I</w:t>
      </w:r>
      <w:r w:rsidR="00815B54">
        <w:rPr>
          <w:sz w:val="24"/>
          <w:szCs w:val="24"/>
        </w:rPr>
        <w:t xml:space="preserve">: </w:t>
      </w:r>
      <w:r w:rsidR="00815B54" w:rsidRPr="00815B54">
        <w:rPr>
          <w:i/>
          <w:iCs/>
          <w:sz w:val="24"/>
          <w:szCs w:val="24"/>
        </w:rPr>
        <w:t>Co badany, kogo badamy?</w:t>
      </w:r>
      <w:r w:rsidR="00815B54">
        <w:rPr>
          <w:sz w:val="24"/>
          <w:szCs w:val="24"/>
        </w:rPr>
        <w:t xml:space="preserve"> Rozważania nad przedmiotem i obszarami badań</w:t>
      </w:r>
      <w:r w:rsidR="00B723C6" w:rsidRPr="00242DDA">
        <w:rPr>
          <w:sz w:val="24"/>
          <w:szCs w:val="24"/>
        </w:rPr>
        <w:t xml:space="preserve"> </w:t>
      </w:r>
    </w:p>
    <w:p w14:paraId="3A717E74" w14:textId="7441C014" w:rsidR="00F1501A" w:rsidRPr="00242DDA" w:rsidRDefault="00F1501A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>1</w:t>
      </w:r>
      <w:r w:rsidR="0083338E" w:rsidRPr="00242DDA">
        <w:rPr>
          <w:sz w:val="24"/>
          <w:szCs w:val="24"/>
        </w:rPr>
        <w:t>7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>00</w:t>
      </w:r>
      <w:r w:rsidRPr="00242DDA">
        <w:rPr>
          <w:sz w:val="24"/>
          <w:szCs w:val="24"/>
        </w:rPr>
        <w:t>-1</w:t>
      </w:r>
      <w:r w:rsidR="0083338E" w:rsidRPr="00242DDA">
        <w:rPr>
          <w:sz w:val="24"/>
          <w:szCs w:val="24"/>
        </w:rPr>
        <w:t>7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>15</w:t>
      </w:r>
      <w:r w:rsidRPr="00242DDA">
        <w:rPr>
          <w:sz w:val="24"/>
          <w:szCs w:val="24"/>
        </w:rPr>
        <w:t xml:space="preserve"> PRZERWA KAWOWA</w:t>
      </w:r>
      <w:r w:rsidR="0070411A">
        <w:rPr>
          <w:sz w:val="24"/>
          <w:szCs w:val="24"/>
        </w:rPr>
        <w:t xml:space="preserve"> </w:t>
      </w:r>
    </w:p>
    <w:p w14:paraId="2F0CFFA9" w14:textId="44F600E7" w:rsidR="00F1501A" w:rsidRPr="0070411A" w:rsidRDefault="00F1501A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>1</w:t>
      </w:r>
      <w:r w:rsidR="0083338E" w:rsidRPr="00242DDA">
        <w:rPr>
          <w:sz w:val="24"/>
          <w:szCs w:val="24"/>
        </w:rPr>
        <w:t>7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>15</w:t>
      </w:r>
      <w:r w:rsidRPr="00242DDA">
        <w:rPr>
          <w:sz w:val="24"/>
          <w:szCs w:val="24"/>
        </w:rPr>
        <w:t xml:space="preserve"> – 1</w:t>
      </w:r>
      <w:r w:rsidR="0083338E" w:rsidRPr="00242DDA">
        <w:rPr>
          <w:sz w:val="24"/>
          <w:szCs w:val="24"/>
        </w:rPr>
        <w:t>9</w:t>
      </w:r>
      <w:r w:rsidRPr="00242DDA">
        <w:rPr>
          <w:sz w:val="24"/>
          <w:szCs w:val="24"/>
        </w:rPr>
        <w:t>:</w:t>
      </w:r>
      <w:r w:rsidR="0083338E" w:rsidRPr="00242DDA">
        <w:rPr>
          <w:sz w:val="24"/>
          <w:szCs w:val="24"/>
        </w:rPr>
        <w:t>15</w:t>
      </w:r>
      <w:r w:rsidRPr="00242DDA">
        <w:rPr>
          <w:sz w:val="24"/>
          <w:szCs w:val="24"/>
        </w:rPr>
        <w:t xml:space="preserve"> SESJA II</w:t>
      </w:r>
      <w:r w:rsidR="00815B54">
        <w:rPr>
          <w:sz w:val="24"/>
          <w:szCs w:val="24"/>
        </w:rPr>
        <w:t xml:space="preserve">: </w:t>
      </w:r>
      <w:r w:rsidR="00815B54" w:rsidRPr="00815B54">
        <w:rPr>
          <w:i/>
          <w:iCs/>
          <w:sz w:val="24"/>
          <w:szCs w:val="24"/>
        </w:rPr>
        <w:t>Jak badamy?</w:t>
      </w:r>
      <w:r w:rsidR="00815B54">
        <w:rPr>
          <w:sz w:val="24"/>
          <w:szCs w:val="24"/>
        </w:rPr>
        <w:t xml:space="preserve"> Wyzwania związane z metodami i narzędziami badawczymi </w:t>
      </w:r>
    </w:p>
    <w:p w14:paraId="20B8AFDE" w14:textId="10678C62" w:rsidR="00F1501A" w:rsidRPr="00F2020E" w:rsidRDefault="0083338E" w:rsidP="00F1501A">
      <w:pPr>
        <w:rPr>
          <w:color w:val="FF0000"/>
          <w:sz w:val="24"/>
          <w:szCs w:val="24"/>
        </w:rPr>
      </w:pPr>
      <w:r w:rsidRPr="00242DDA">
        <w:rPr>
          <w:sz w:val="24"/>
          <w:szCs w:val="24"/>
        </w:rPr>
        <w:t xml:space="preserve">19:30 – 21:00 </w:t>
      </w:r>
      <w:r w:rsidR="00F1501A" w:rsidRPr="00242DDA">
        <w:rPr>
          <w:sz w:val="24"/>
          <w:szCs w:val="24"/>
        </w:rPr>
        <w:t xml:space="preserve">KOLACJA </w:t>
      </w:r>
    </w:p>
    <w:p w14:paraId="683F9756" w14:textId="77777777" w:rsidR="00F1501A" w:rsidRPr="00242DDA" w:rsidRDefault="00F1501A" w:rsidP="00F1501A">
      <w:pPr>
        <w:rPr>
          <w:sz w:val="24"/>
          <w:szCs w:val="24"/>
        </w:rPr>
      </w:pPr>
    </w:p>
    <w:p w14:paraId="2B4B796A" w14:textId="77777777" w:rsidR="00FC2C46" w:rsidRDefault="00F1501A" w:rsidP="00F1501A">
      <w:pPr>
        <w:rPr>
          <w:b/>
          <w:bCs/>
          <w:sz w:val="24"/>
          <w:szCs w:val="24"/>
        </w:rPr>
      </w:pPr>
      <w:r w:rsidRPr="00242DDA">
        <w:rPr>
          <w:b/>
          <w:bCs/>
          <w:sz w:val="24"/>
          <w:szCs w:val="24"/>
        </w:rPr>
        <w:t>Dzień II</w:t>
      </w:r>
      <w:r w:rsidR="0083338E" w:rsidRPr="00242DDA">
        <w:rPr>
          <w:b/>
          <w:bCs/>
          <w:sz w:val="24"/>
          <w:szCs w:val="24"/>
        </w:rPr>
        <w:t xml:space="preserve"> (10 lutego)</w:t>
      </w:r>
      <w:r w:rsidR="003A6D36">
        <w:rPr>
          <w:b/>
          <w:bCs/>
          <w:sz w:val="24"/>
          <w:szCs w:val="24"/>
        </w:rPr>
        <w:t xml:space="preserve"> </w:t>
      </w:r>
    </w:p>
    <w:p w14:paraId="3D24D52D" w14:textId="1A222754" w:rsidR="00B723C6" w:rsidRPr="00242DDA" w:rsidRDefault="00B723C6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 xml:space="preserve">9:00 – 11:00 </w:t>
      </w:r>
      <w:r w:rsidR="0083338E" w:rsidRPr="00242DDA">
        <w:rPr>
          <w:sz w:val="24"/>
          <w:szCs w:val="24"/>
        </w:rPr>
        <w:t xml:space="preserve">Warsztaty 1: </w:t>
      </w:r>
      <w:r w:rsidR="0083338E" w:rsidRPr="00242DDA">
        <w:rPr>
          <w:i/>
          <w:iCs/>
          <w:sz w:val="24"/>
          <w:szCs w:val="24"/>
        </w:rPr>
        <w:t>Książka kodowa jako narzędzie do badań nad dziennikarzami</w:t>
      </w:r>
      <w:r w:rsidR="0083338E" w:rsidRPr="00242DDA">
        <w:rPr>
          <w:sz w:val="24"/>
          <w:szCs w:val="24"/>
        </w:rPr>
        <w:t xml:space="preserve"> - prowadzenie: prof. UAM dr hab. Agnieszka Stępińska i dr Bartłomiej Secler  </w:t>
      </w:r>
    </w:p>
    <w:p w14:paraId="49130447" w14:textId="6F814C1D" w:rsidR="00B723C6" w:rsidRPr="00242DDA" w:rsidRDefault="00B723C6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>11:00 – 11:30 PRZERWA</w:t>
      </w:r>
      <w:r w:rsidR="0083338E" w:rsidRPr="00242DDA">
        <w:rPr>
          <w:sz w:val="24"/>
          <w:szCs w:val="24"/>
        </w:rPr>
        <w:t xml:space="preserve"> KAWOWA</w:t>
      </w:r>
      <w:r w:rsidR="00F2020E">
        <w:rPr>
          <w:sz w:val="24"/>
          <w:szCs w:val="24"/>
        </w:rPr>
        <w:t xml:space="preserve"> </w:t>
      </w:r>
    </w:p>
    <w:p w14:paraId="7997E4F7" w14:textId="77777777" w:rsidR="00B723C6" w:rsidRPr="00242DDA" w:rsidRDefault="00B723C6" w:rsidP="00F1501A">
      <w:pPr>
        <w:rPr>
          <w:sz w:val="24"/>
          <w:szCs w:val="24"/>
        </w:rPr>
      </w:pPr>
      <w:r w:rsidRPr="00242DDA">
        <w:rPr>
          <w:sz w:val="24"/>
          <w:szCs w:val="24"/>
        </w:rPr>
        <w:t xml:space="preserve">11:30 – 13:30 </w:t>
      </w:r>
      <w:r w:rsidR="0083338E" w:rsidRPr="00242DDA">
        <w:rPr>
          <w:sz w:val="24"/>
          <w:szCs w:val="24"/>
        </w:rPr>
        <w:t xml:space="preserve">Warsztaty 2: </w:t>
      </w:r>
      <w:r w:rsidR="0083338E" w:rsidRPr="00242DDA">
        <w:rPr>
          <w:i/>
          <w:iCs/>
          <w:sz w:val="24"/>
          <w:szCs w:val="24"/>
        </w:rPr>
        <w:t xml:space="preserve">CAST (Content Analysis System for </w:t>
      </w:r>
      <w:proofErr w:type="spellStart"/>
      <w:r w:rsidR="0083338E" w:rsidRPr="00242DDA">
        <w:rPr>
          <w:i/>
          <w:iCs/>
          <w:sz w:val="24"/>
          <w:szCs w:val="24"/>
        </w:rPr>
        <w:t>Television</w:t>
      </w:r>
      <w:proofErr w:type="spellEnd"/>
      <w:r w:rsidR="0083338E" w:rsidRPr="00242DDA">
        <w:rPr>
          <w:i/>
          <w:iCs/>
          <w:sz w:val="24"/>
          <w:szCs w:val="24"/>
        </w:rPr>
        <w:t>): od zebrania materiału do przeprowadzenia analizy zawartości</w:t>
      </w:r>
      <w:r w:rsidR="0083338E" w:rsidRPr="00242DDA">
        <w:rPr>
          <w:sz w:val="24"/>
          <w:szCs w:val="24"/>
        </w:rPr>
        <w:t xml:space="preserve"> - prowadzenie: dr Jacek Wyszyński</w:t>
      </w:r>
    </w:p>
    <w:p w14:paraId="5337DB61" w14:textId="4E51DD6F" w:rsidR="0083338E" w:rsidRPr="0070411A" w:rsidRDefault="0083338E" w:rsidP="00F1501A">
      <w:pPr>
        <w:rPr>
          <w:color w:val="FF0000"/>
          <w:sz w:val="24"/>
          <w:szCs w:val="24"/>
        </w:rPr>
      </w:pPr>
      <w:r w:rsidRPr="00242DDA">
        <w:rPr>
          <w:sz w:val="24"/>
          <w:szCs w:val="24"/>
        </w:rPr>
        <w:t>13:30 – 14:15 LUNCH</w:t>
      </w:r>
      <w:r w:rsidR="003A6D36">
        <w:rPr>
          <w:sz w:val="24"/>
          <w:szCs w:val="24"/>
        </w:rPr>
        <w:t xml:space="preserve"> </w:t>
      </w:r>
    </w:p>
    <w:p w14:paraId="20E7F7A0" w14:textId="01458994" w:rsidR="00B723C6" w:rsidRPr="00164C71" w:rsidRDefault="0083338E" w:rsidP="00F1501A">
      <w:pPr>
        <w:rPr>
          <w:sz w:val="24"/>
          <w:szCs w:val="24"/>
        </w:rPr>
      </w:pPr>
      <w:r w:rsidRPr="00164C71">
        <w:rPr>
          <w:sz w:val="24"/>
          <w:szCs w:val="24"/>
        </w:rPr>
        <w:lastRenderedPageBreak/>
        <w:t xml:space="preserve">14:15 – 16:15 Warsztaty 3: </w:t>
      </w:r>
      <w:r w:rsidR="003A6D36" w:rsidRPr="00164C71">
        <w:rPr>
          <w:i/>
          <w:iCs/>
          <w:sz w:val="24"/>
          <w:szCs w:val="24"/>
        </w:rPr>
        <w:t xml:space="preserve">Analiza sieciowa w badaniach nad aktywnością i pozycją dziennikarzy w mediach społecznościowych </w:t>
      </w:r>
      <w:r w:rsidRPr="00164C71">
        <w:rPr>
          <w:sz w:val="24"/>
          <w:szCs w:val="24"/>
        </w:rPr>
        <w:t>– prowadzenie: dr Kinga Adamczewska</w:t>
      </w:r>
    </w:p>
    <w:p w14:paraId="69DCC4DF" w14:textId="77777777" w:rsidR="0058599E" w:rsidRDefault="0058599E" w:rsidP="00F1501A">
      <w:pPr>
        <w:rPr>
          <w:b/>
          <w:bCs/>
          <w:sz w:val="24"/>
          <w:szCs w:val="24"/>
        </w:rPr>
      </w:pPr>
    </w:p>
    <w:p w14:paraId="7BC1D09C" w14:textId="45B91EBB" w:rsidR="007121D5" w:rsidRPr="00164C71" w:rsidRDefault="007121D5" w:rsidP="00F1501A">
      <w:pPr>
        <w:rPr>
          <w:b/>
          <w:bCs/>
          <w:sz w:val="24"/>
          <w:szCs w:val="24"/>
        </w:rPr>
      </w:pPr>
      <w:r w:rsidRPr="00164C71">
        <w:rPr>
          <w:b/>
          <w:bCs/>
          <w:sz w:val="24"/>
          <w:szCs w:val="24"/>
        </w:rPr>
        <w:t>ZESPÓŁ</w:t>
      </w:r>
      <w:r w:rsidR="00E44FB1" w:rsidRPr="00164C71">
        <w:rPr>
          <w:b/>
          <w:bCs/>
          <w:sz w:val="24"/>
          <w:szCs w:val="24"/>
        </w:rPr>
        <w:t xml:space="preserve"> ORGANIZACYJNY</w:t>
      </w:r>
      <w:r w:rsidRPr="00164C71">
        <w:rPr>
          <w:b/>
          <w:bCs/>
          <w:sz w:val="24"/>
          <w:szCs w:val="24"/>
        </w:rPr>
        <w:t>:</w:t>
      </w:r>
    </w:p>
    <w:p w14:paraId="21D5C37A" w14:textId="4810E652" w:rsidR="00E44FB1" w:rsidRDefault="00E44FB1" w:rsidP="00F1501A">
      <w:pPr>
        <w:rPr>
          <w:sz w:val="24"/>
          <w:szCs w:val="24"/>
        </w:rPr>
      </w:pPr>
      <w:r>
        <w:rPr>
          <w:sz w:val="24"/>
          <w:szCs w:val="24"/>
        </w:rPr>
        <w:t>Prof. UAM dr hab. Agnieszka Stępińska</w:t>
      </w:r>
    </w:p>
    <w:p w14:paraId="4B60C2B6" w14:textId="051F6855" w:rsidR="00E44FB1" w:rsidRDefault="00E44FB1" w:rsidP="00F1501A">
      <w:pPr>
        <w:rPr>
          <w:sz w:val="24"/>
          <w:szCs w:val="24"/>
        </w:rPr>
      </w:pPr>
      <w:r>
        <w:rPr>
          <w:sz w:val="24"/>
          <w:szCs w:val="24"/>
        </w:rPr>
        <w:t>Dr Bartłomiej Secler</w:t>
      </w:r>
    </w:p>
    <w:p w14:paraId="0337D1C3" w14:textId="77ACF40F" w:rsidR="00E44FB1" w:rsidRDefault="00E44FB1" w:rsidP="00F1501A">
      <w:pPr>
        <w:rPr>
          <w:sz w:val="24"/>
          <w:szCs w:val="24"/>
        </w:rPr>
      </w:pPr>
      <w:r>
        <w:rPr>
          <w:sz w:val="24"/>
          <w:szCs w:val="24"/>
        </w:rPr>
        <w:t>Dr Kinga Adamczewska</w:t>
      </w:r>
    </w:p>
    <w:p w14:paraId="3EEF1028" w14:textId="2A1E1A93" w:rsidR="00E44FB1" w:rsidRDefault="00E44FB1" w:rsidP="00F1501A">
      <w:pPr>
        <w:rPr>
          <w:sz w:val="24"/>
          <w:szCs w:val="24"/>
        </w:rPr>
      </w:pPr>
      <w:r>
        <w:rPr>
          <w:sz w:val="24"/>
          <w:szCs w:val="24"/>
        </w:rPr>
        <w:t>Sekretarze seminarium:</w:t>
      </w:r>
      <w:r w:rsidR="00164C71">
        <w:rPr>
          <w:sz w:val="24"/>
          <w:szCs w:val="24"/>
        </w:rPr>
        <w:t xml:space="preserve"> </w:t>
      </w:r>
      <w:r w:rsidR="0093466F">
        <w:rPr>
          <w:sz w:val="24"/>
          <w:szCs w:val="24"/>
        </w:rPr>
        <w:t>m</w:t>
      </w:r>
      <w:r>
        <w:rPr>
          <w:sz w:val="24"/>
          <w:szCs w:val="24"/>
        </w:rPr>
        <w:t xml:space="preserve">gr Daria </w:t>
      </w:r>
      <w:r w:rsidR="001A13ED">
        <w:rPr>
          <w:sz w:val="24"/>
          <w:szCs w:val="24"/>
        </w:rPr>
        <w:t>Zadrożniak</w:t>
      </w:r>
      <w:r w:rsidR="00164C71">
        <w:rPr>
          <w:sz w:val="24"/>
          <w:szCs w:val="24"/>
        </w:rPr>
        <w:t xml:space="preserve"> oraz </w:t>
      </w:r>
      <w:r w:rsidR="0093466F">
        <w:rPr>
          <w:sz w:val="24"/>
          <w:szCs w:val="24"/>
        </w:rPr>
        <w:t>m</w:t>
      </w:r>
      <w:r>
        <w:rPr>
          <w:sz w:val="24"/>
          <w:szCs w:val="24"/>
        </w:rPr>
        <w:t xml:space="preserve">gr Denis Halagiera </w:t>
      </w:r>
    </w:p>
    <w:p w14:paraId="1474950F" w14:textId="074DE953" w:rsidR="007121D5" w:rsidRPr="00242DDA" w:rsidRDefault="00E44FB1" w:rsidP="00F1501A">
      <w:pPr>
        <w:rPr>
          <w:sz w:val="24"/>
          <w:szCs w:val="24"/>
        </w:rPr>
      </w:pPr>
      <w:r>
        <w:rPr>
          <w:sz w:val="24"/>
          <w:szCs w:val="24"/>
        </w:rPr>
        <w:t>Kontakt: seminarium.wnpid@gmail.co</w:t>
      </w:r>
      <w:r w:rsidR="00F2020E">
        <w:rPr>
          <w:sz w:val="24"/>
          <w:szCs w:val="24"/>
        </w:rPr>
        <w:t>m</w:t>
      </w:r>
    </w:p>
    <w:sectPr w:rsidR="007121D5" w:rsidRPr="0024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13FC" w14:textId="77777777" w:rsidR="000B36D3" w:rsidRDefault="000B36D3" w:rsidP="004702BE">
      <w:pPr>
        <w:spacing w:after="0" w:line="240" w:lineRule="auto"/>
      </w:pPr>
      <w:r>
        <w:separator/>
      </w:r>
    </w:p>
  </w:endnote>
  <w:endnote w:type="continuationSeparator" w:id="0">
    <w:p w14:paraId="51F1C717" w14:textId="77777777" w:rsidR="000B36D3" w:rsidRDefault="000B36D3" w:rsidP="0047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6188" w14:textId="77777777" w:rsidR="000B36D3" w:rsidRDefault="000B36D3" w:rsidP="004702BE">
      <w:pPr>
        <w:spacing w:after="0" w:line="240" w:lineRule="auto"/>
      </w:pPr>
      <w:r>
        <w:separator/>
      </w:r>
    </w:p>
  </w:footnote>
  <w:footnote w:type="continuationSeparator" w:id="0">
    <w:p w14:paraId="555AA7A3" w14:textId="77777777" w:rsidR="000B36D3" w:rsidRDefault="000B36D3" w:rsidP="0047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668B"/>
    <w:multiLevelType w:val="hybridMultilevel"/>
    <w:tmpl w:val="B1EC1732"/>
    <w:lvl w:ilvl="0" w:tplc="47A86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0613"/>
    <w:multiLevelType w:val="hybridMultilevel"/>
    <w:tmpl w:val="B1EC1732"/>
    <w:lvl w:ilvl="0" w:tplc="47A86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E8"/>
    <w:rsid w:val="000449A7"/>
    <w:rsid w:val="00055581"/>
    <w:rsid w:val="000B36D3"/>
    <w:rsid w:val="000E0E42"/>
    <w:rsid w:val="001002E8"/>
    <w:rsid w:val="00155E11"/>
    <w:rsid w:val="00164C71"/>
    <w:rsid w:val="00193F55"/>
    <w:rsid w:val="00196E6B"/>
    <w:rsid w:val="001A13ED"/>
    <w:rsid w:val="001F294C"/>
    <w:rsid w:val="0021505C"/>
    <w:rsid w:val="00240310"/>
    <w:rsid w:val="00242DDA"/>
    <w:rsid w:val="003176D0"/>
    <w:rsid w:val="00317DB4"/>
    <w:rsid w:val="003278BB"/>
    <w:rsid w:val="00397894"/>
    <w:rsid w:val="003A6D36"/>
    <w:rsid w:val="003D39BD"/>
    <w:rsid w:val="003D6FEC"/>
    <w:rsid w:val="003F076C"/>
    <w:rsid w:val="00437497"/>
    <w:rsid w:val="004702BE"/>
    <w:rsid w:val="00472806"/>
    <w:rsid w:val="004774ED"/>
    <w:rsid w:val="00486FAF"/>
    <w:rsid w:val="00510F5A"/>
    <w:rsid w:val="005258ED"/>
    <w:rsid w:val="00546B9F"/>
    <w:rsid w:val="0057538A"/>
    <w:rsid w:val="0058599E"/>
    <w:rsid w:val="005A1163"/>
    <w:rsid w:val="005E3989"/>
    <w:rsid w:val="005E4998"/>
    <w:rsid w:val="005E6B2B"/>
    <w:rsid w:val="005E77B6"/>
    <w:rsid w:val="005F6CFB"/>
    <w:rsid w:val="006264D1"/>
    <w:rsid w:val="00630341"/>
    <w:rsid w:val="006C3983"/>
    <w:rsid w:val="006E0A3E"/>
    <w:rsid w:val="006E6B28"/>
    <w:rsid w:val="006F29F3"/>
    <w:rsid w:val="0070308C"/>
    <w:rsid w:val="0070411A"/>
    <w:rsid w:val="007121D5"/>
    <w:rsid w:val="007C18CB"/>
    <w:rsid w:val="00815B54"/>
    <w:rsid w:val="008242F7"/>
    <w:rsid w:val="0083338E"/>
    <w:rsid w:val="0087045A"/>
    <w:rsid w:val="008D4211"/>
    <w:rsid w:val="0093466F"/>
    <w:rsid w:val="00A03019"/>
    <w:rsid w:val="00A32EB8"/>
    <w:rsid w:val="00A57206"/>
    <w:rsid w:val="00A723A4"/>
    <w:rsid w:val="00A80728"/>
    <w:rsid w:val="00AC1907"/>
    <w:rsid w:val="00B10A03"/>
    <w:rsid w:val="00B46798"/>
    <w:rsid w:val="00B46921"/>
    <w:rsid w:val="00B62F75"/>
    <w:rsid w:val="00B723C6"/>
    <w:rsid w:val="00B90639"/>
    <w:rsid w:val="00B95A37"/>
    <w:rsid w:val="00BA3B22"/>
    <w:rsid w:val="00BB63F3"/>
    <w:rsid w:val="00BB7F10"/>
    <w:rsid w:val="00C02523"/>
    <w:rsid w:val="00C2212A"/>
    <w:rsid w:val="00C425F7"/>
    <w:rsid w:val="00C555D1"/>
    <w:rsid w:val="00CE4D2A"/>
    <w:rsid w:val="00CF1047"/>
    <w:rsid w:val="00DD5309"/>
    <w:rsid w:val="00DF4E4F"/>
    <w:rsid w:val="00E435F9"/>
    <w:rsid w:val="00E44FB1"/>
    <w:rsid w:val="00E4792C"/>
    <w:rsid w:val="00E70F8A"/>
    <w:rsid w:val="00EC5176"/>
    <w:rsid w:val="00F1501A"/>
    <w:rsid w:val="00F2020E"/>
    <w:rsid w:val="00F47F95"/>
    <w:rsid w:val="00F70279"/>
    <w:rsid w:val="00F74B69"/>
    <w:rsid w:val="00F86156"/>
    <w:rsid w:val="00F91DEA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DA28"/>
  <w15:chartTrackingRefBased/>
  <w15:docId w15:val="{7CC1EECA-C53E-4DF3-B1E8-8D97D1D3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76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1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9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0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wNm5gM5eLqzWa4Yk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1" ma:contentTypeDescription="Utwórz nowy dokument." ma:contentTypeScope="" ma:versionID="0c89f8757d70f1b7f051b14f7826a4f9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8c6e193a7f60326e6e3cdb2d6ab29063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A6EC-9CBF-46B8-841C-45550DE5FE47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cad4052-da29-49e5-baa4-5d3df2b9d1dd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5113445-096d-4f69-a125-a4412247df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9FA12D-8FC9-4D25-A335-12E51A35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C1107-C599-49A4-9F73-2190562D5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B348A-3AAA-40CC-A05E-C46C4799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Stępińska</dc:creator>
  <cp:keywords/>
  <dc:description/>
  <cp:lastModifiedBy>Agnieszka</cp:lastModifiedBy>
  <cp:revision>4</cp:revision>
  <dcterms:created xsi:type="dcterms:W3CDTF">2022-11-15T10:58:00Z</dcterms:created>
  <dcterms:modified xsi:type="dcterms:W3CDTF">2022-11-15T10:59:00Z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0x010100B78D404703D5634B9E84D9D49AB691F6</vt:lpwstr>
  </property>
</Properties>
</file>