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0DDE" w14:textId="29927920" w:rsidR="356D4962" w:rsidRDefault="79672F58" w:rsidP="41FCCFFD">
      <w:pPr>
        <w:pStyle w:val="Nagwek2"/>
      </w:pPr>
      <w:r w:rsidRPr="41FCCFFD">
        <w:rPr>
          <w:rFonts w:eastAsia="Arial" w:cs="Arial"/>
          <w:iCs/>
        </w:rPr>
        <w:t>Harmonogram</w:t>
      </w:r>
    </w:p>
    <w:p w14:paraId="6F789217" w14:textId="77777777" w:rsidR="00324EFB" w:rsidRDefault="00324EFB" w:rsidP="41FCCFFD"/>
    <w:tbl>
      <w:tblPr>
        <w:tblStyle w:val="Tabela-Siatka"/>
        <w:tblW w:w="9199" w:type="dxa"/>
        <w:tblLayout w:type="fixed"/>
        <w:tblLook w:val="06A0" w:firstRow="1" w:lastRow="0" w:firstColumn="1" w:lastColumn="0" w:noHBand="1" w:noVBand="1"/>
      </w:tblPr>
      <w:tblGrid>
        <w:gridCol w:w="3529"/>
        <w:gridCol w:w="2835"/>
        <w:gridCol w:w="2835"/>
      </w:tblGrid>
      <w:tr w:rsidR="41FCCFFD" w14:paraId="61D3FCF2" w14:textId="77777777" w:rsidTr="68A2827A">
        <w:tc>
          <w:tcPr>
            <w:tcW w:w="3529" w:type="dxa"/>
          </w:tcPr>
          <w:p w14:paraId="32670203" w14:textId="7B7E2C0A" w:rsidR="41FCCFFD" w:rsidRDefault="41FCCFFD" w:rsidP="41FCCFFD">
            <w:pPr>
              <w:jc w:val="center"/>
            </w:pPr>
            <w:r w:rsidRPr="41FCCFFD">
              <w:rPr>
                <w:rFonts w:eastAsia="Times New Roman" w:cs="Times New Roman"/>
                <w:szCs w:val="24"/>
              </w:rPr>
              <w:t>Działanie</w:t>
            </w:r>
          </w:p>
        </w:tc>
        <w:tc>
          <w:tcPr>
            <w:tcW w:w="2835" w:type="dxa"/>
          </w:tcPr>
          <w:p w14:paraId="466929E3" w14:textId="7AD9CA1E" w:rsidR="41FCCFFD" w:rsidRDefault="41FCCFFD" w:rsidP="41FCCFFD">
            <w:pPr>
              <w:jc w:val="center"/>
            </w:pPr>
            <w:r w:rsidRPr="41FCCFFD">
              <w:rPr>
                <w:rFonts w:eastAsia="Times New Roman" w:cs="Times New Roman"/>
                <w:szCs w:val="24"/>
              </w:rPr>
              <w:t>Termin</w:t>
            </w:r>
          </w:p>
        </w:tc>
        <w:tc>
          <w:tcPr>
            <w:tcW w:w="2835" w:type="dxa"/>
          </w:tcPr>
          <w:p w14:paraId="2553F022" w14:textId="1FA23C0C" w:rsidR="41FCCFFD" w:rsidRDefault="41FCCFFD" w:rsidP="41FCCFFD">
            <w:pPr>
              <w:jc w:val="center"/>
            </w:pPr>
            <w:r w:rsidRPr="41FCCFFD">
              <w:rPr>
                <w:rFonts w:eastAsia="Times New Roman" w:cs="Times New Roman"/>
                <w:szCs w:val="24"/>
              </w:rPr>
              <w:t>Osoby odpowiedzialne</w:t>
            </w:r>
          </w:p>
        </w:tc>
      </w:tr>
      <w:tr w:rsidR="41FCCFFD" w14:paraId="29CF1A34" w14:textId="77777777" w:rsidTr="68A2827A">
        <w:tc>
          <w:tcPr>
            <w:tcW w:w="3529" w:type="dxa"/>
          </w:tcPr>
          <w:p w14:paraId="7A0E3CFE" w14:textId="5E2C1E71" w:rsidR="41FCCFFD" w:rsidRDefault="41FCCFFD">
            <w:r w:rsidRPr="4464E1D2">
              <w:rPr>
                <w:rFonts w:eastAsia="Times New Roman" w:cs="Times New Roman"/>
              </w:rPr>
              <w:t xml:space="preserve">Zatwierdzenie </w:t>
            </w:r>
            <w:r w:rsidR="467E873F" w:rsidRPr="4464E1D2">
              <w:rPr>
                <w:rFonts w:eastAsia="Times New Roman" w:cs="Times New Roman"/>
              </w:rPr>
              <w:t xml:space="preserve">ostatecznej </w:t>
            </w:r>
            <w:r w:rsidRPr="4464E1D2">
              <w:rPr>
                <w:rFonts w:eastAsia="Times New Roman" w:cs="Times New Roman"/>
              </w:rPr>
              <w:t>wersji indywidualnego planu badawczego, która będzie podstawą oceny śródokresowej</w:t>
            </w:r>
          </w:p>
        </w:tc>
        <w:tc>
          <w:tcPr>
            <w:tcW w:w="2835" w:type="dxa"/>
          </w:tcPr>
          <w:p w14:paraId="2B693D08" w14:textId="557B89B7" w:rsidR="41FCCFFD" w:rsidRDefault="41FCCFFD">
            <w:r w:rsidRPr="68A2827A">
              <w:rPr>
                <w:rFonts w:eastAsia="Times New Roman" w:cs="Times New Roman"/>
              </w:rPr>
              <w:t xml:space="preserve">do 31 stycznia roku, w którym przeprowadzana jest ocena śródokresowa </w:t>
            </w:r>
          </w:p>
          <w:p w14:paraId="07F74A7F" w14:textId="20BECED2" w:rsidR="41FCCFFD" w:rsidRDefault="41FCCFFD" w:rsidP="19F1FEFC">
            <w:pPr>
              <w:rPr>
                <w:rFonts w:ascii="Calibri" w:eastAsia="Calibri" w:hAnsi="Calibri" w:cs="Calibri"/>
                <w:color w:val="0070C0"/>
              </w:rPr>
            </w:pPr>
            <w:r w:rsidRPr="19F1FEFC">
              <w:rPr>
                <w:rFonts w:eastAsia="Times New Roman" w:cs="Times New Roman"/>
                <w:szCs w:val="24"/>
              </w:rPr>
              <w:t xml:space="preserve"> </w:t>
            </w:r>
          </w:p>
          <w:p w14:paraId="1D88B55C" w14:textId="7E6EB3E3" w:rsidR="41FCCFFD" w:rsidRDefault="41FCCFFD">
            <w:r w:rsidRPr="41FCCFFD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2BF2047F" w14:textId="7CBBAC08" w:rsidR="41FCCFFD" w:rsidRDefault="41FCCFFD">
            <w:r w:rsidRPr="41FCCFFD">
              <w:rPr>
                <w:rFonts w:eastAsia="Times New Roman" w:cs="Times New Roman"/>
                <w:szCs w:val="24"/>
              </w:rPr>
              <w:t>Promotor/Promotorzy</w:t>
            </w:r>
          </w:p>
          <w:p w14:paraId="28956BA2" w14:textId="0C5ED21D" w:rsidR="41FCCFFD" w:rsidRDefault="41FCCFFD">
            <w:r w:rsidRPr="41FCCFFD">
              <w:rPr>
                <w:rFonts w:eastAsia="Times New Roman" w:cs="Times New Roman"/>
                <w:szCs w:val="24"/>
              </w:rPr>
              <w:t>Promotor pomocniczy</w:t>
            </w:r>
          </w:p>
          <w:p w14:paraId="3C1D2D5E" w14:textId="10413D96" w:rsidR="41FCCFFD" w:rsidRDefault="41FCCFFD">
            <w:r w:rsidRPr="41FCCFFD">
              <w:rPr>
                <w:rFonts w:eastAsia="Times New Roman" w:cs="Times New Roman"/>
                <w:szCs w:val="24"/>
              </w:rPr>
              <w:t>Komitety Doktorskie</w:t>
            </w:r>
          </w:p>
          <w:p w14:paraId="3DB6C33A" w14:textId="2C9EC53D" w:rsidR="41FCCFFD" w:rsidRDefault="41FCCFFD">
            <w:r w:rsidRPr="41FCCFFD">
              <w:rPr>
                <w:rFonts w:eastAsia="Times New Roman" w:cs="Times New Roman"/>
                <w:szCs w:val="24"/>
              </w:rPr>
              <w:t>Kierownik Programu Doktorskiego</w:t>
            </w:r>
          </w:p>
        </w:tc>
      </w:tr>
      <w:tr w:rsidR="41FCCFFD" w14:paraId="41FCDE46" w14:textId="77777777" w:rsidTr="68A2827A">
        <w:tc>
          <w:tcPr>
            <w:tcW w:w="3529" w:type="dxa"/>
          </w:tcPr>
          <w:p w14:paraId="188E8B64" w14:textId="42005AED" w:rsidR="41FCCFFD" w:rsidRDefault="41FCCFFD">
            <w:r w:rsidRPr="4464E1D2">
              <w:rPr>
                <w:rFonts w:eastAsia="Times New Roman" w:cs="Times New Roman"/>
              </w:rPr>
              <w:t>Propozycja składów Komisji ds. Oceny Śródokresowej i uzyskanie zgód proponowanych osób</w:t>
            </w:r>
            <w:r w:rsidR="6A89A9D1" w:rsidRPr="4464E1D2">
              <w:rPr>
                <w:rFonts w:eastAsia="Times New Roman" w:cs="Times New Roman"/>
              </w:rPr>
              <w:t xml:space="preserve"> (elektroniczny</w:t>
            </w:r>
            <w:r w:rsidR="3126F9B2" w:rsidRPr="4464E1D2">
              <w:rPr>
                <w:rFonts w:eastAsia="Times New Roman" w:cs="Times New Roman"/>
              </w:rPr>
              <w:t xml:space="preserve"> </w:t>
            </w:r>
            <w:r w:rsidR="4EACEC3F" w:rsidRPr="4464E1D2">
              <w:rPr>
                <w:rFonts w:eastAsia="Times New Roman" w:cs="Times New Roman"/>
              </w:rPr>
              <w:t xml:space="preserve"> obieg </w:t>
            </w:r>
            <w:r w:rsidR="3126F9B2" w:rsidRPr="4464E1D2">
              <w:rPr>
                <w:rFonts w:eastAsia="Times New Roman" w:cs="Times New Roman"/>
              </w:rPr>
              <w:t>korespondencji)</w:t>
            </w:r>
          </w:p>
        </w:tc>
        <w:tc>
          <w:tcPr>
            <w:tcW w:w="2835" w:type="dxa"/>
          </w:tcPr>
          <w:p w14:paraId="4FFC8985" w14:textId="2D7F59D8" w:rsidR="41FCCFFD" w:rsidRPr="00C83F5F" w:rsidRDefault="00EB27F7" w:rsidP="19F1FEF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Do 30 marca</w:t>
            </w:r>
            <w:r w:rsidR="68B3053A" w:rsidRPr="654C4F93">
              <w:rPr>
                <w:rFonts w:eastAsia="Times New Roman" w:cs="Times New Roman"/>
                <w:szCs w:val="24"/>
              </w:rPr>
              <w:t xml:space="preserve"> roku, w którym przeprowadzana jest ocena śródokresowa</w:t>
            </w:r>
          </w:p>
        </w:tc>
        <w:tc>
          <w:tcPr>
            <w:tcW w:w="2835" w:type="dxa"/>
          </w:tcPr>
          <w:p w14:paraId="32B85A3E" w14:textId="40C8EAA9" w:rsidR="41FCCFFD" w:rsidRDefault="41FCCFFD" w:rsidP="6B36A93C">
            <w:pPr>
              <w:rPr>
                <w:rFonts w:eastAsia="Times New Roman" w:cs="Times New Roman"/>
                <w:szCs w:val="24"/>
              </w:rPr>
            </w:pPr>
            <w:r w:rsidRPr="6B36A93C">
              <w:rPr>
                <w:rFonts w:eastAsia="Times New Roman" w:cs="Times New Roman"/>
                <w:szCs w:val="24"/>
              </w:rPr>
              <w:t>Kierownik programu</w:t>
            </w:r>
            <w:r w:rsidR="715D8E1F" w:rsidRPr="6B36A93C">
              <w:rPr>
                <w:rFonts w:eastAsia="Times New Roman" w:cs="Times New Roman"/>
                <w:szCs w:val="24"/>
              </w:rPr>
              <w:t xml:space="preserve"> doktorskiego</w:t>
            </w:r>
          </w:p>
        </w:tc>
      </w:tr>
      <w:tr w:rsidR="0028240E" w14:paraId="5783922E" w14:textId="77777777" w:rsidTr="68A2827A">
        <w:tc>
          <w:tcPr>
            <w:tcW w:w="3529" w:type="dxa"/>
          </w:tcPr>
          <w:p w14:paraId="59001C78" w14:textId="166ABDEA" w:rsidR="0028240E" w:rsidRPr="41FCCFFD" w:rsidRDefault="0028240E" w:rsidP="4464E1D2">
            <w:pPr>
              <w:rPr>
                <w:rFonts w:eastAsia="Calibri"/>
                <w:szCs w:val="24"/>
              </w:rPr>
            </w:pPr>
            <w:r w:rsidRPr="4464E1D2">
              <w:rPr>
                <w:rFonts w:eastAsia="Times New Roman" w:cs="Times New Roman"/>
              </w:rPr>
              <w:t>Przesłanie do</w:t>
            </w:r>
            <w:r w:rsidR="00D150C2" w:rsidRPr="4464E1D2">
              <w:rPr>
                <w:rFonts w:eastAsia="Times New Roman" w:cs="Times New Roman"/>
              </w:rPr>
              <w:t xml:space="preserve"> osób</w:t>
            </w:r>
            <w:r w:rsidRPr="4464E1D2">
              <w:rPr>
                <w:rFonts w:eastAsia="Times New Roman" w:cs="Times New Roman"/>
              </w:rPr>
              <w:t xml:space="preserve"> wskazanych przez Kierownika </w:t>
            </w:r>
            <w:r w:rsidR="00D150C2" w:rsidRPr="4464E1D2">
              <w:rPr>
                <w:rFonts w:eastAsia="Times New Roman" w:cs="Times New Roman"/>
              </w:rPr>
              <w:t xml:space="preserve">programu doktorskiego pism z prośbą o wyrażenie zgody na uczestnictwo w pracach komisji </w:t>
            </w:r>
            <w:r w:rsidR="00BA3CD7" w:rsidRPr="4464E1D2">
              <w:rPr>
                <w:rFonts w:eastAsia="Times New Roman" w:cs="Times New Roman"/>
              </w:rPr>
              <w:t>ds. Oceny Śródokresowej oraz oświadczeń o bezstronności.</w:t>
            </w:r>
            <w:r w:rsidR="461AC968" w:rsidRPr="4464E1D2">
              <w:rPr>
                <w:rFonts w:eastAsia="Times New Roman" w:cs="Times New Roman"/>
              </w:rPr>
              <w:t xml:space="preserve"> (dopuszczalny elektroniczny obieg dokumentów z pod</w:t>
            </w:r>
            <w:r w:rsidR="6CAABB11" w:rsidRPr="4464E1D2">
              <w:rPr>
                <w:rFonts w:eastAsia="Times New Roman" w:cs="Times New Roman"/>
              </w:rPr>
              <w:t>p</w:t>
            </w:r>
            <w:r w:rsidR="461AC968" w:rsidRPr="4464E1D2">
              <w:rPr>
                <w:rFonts w:eastAsia="Times New Roman" w:cs="Times New Roman"/>
              </w:rPr>
              <w:t>isem elektronicznym</w:t>
            </w:r>
            <w:r w:rsidR="51D60C88" w:rsidRPr="4464E1D2">
              <w:rPr>
                <w:rFonts w:eastAsia="Times New Roman" w:cs="Times New Roman"/>
              </w:rPr>
              <w:t xml:space="preserve"> kwalifikowanym</w:t>
            </w:r>
            <w:r w:rsidR="461AC968" w:rsidRPr="4464E1D2">
              <w:rPr>
                <w:rFonts w:eastAsia="Times New Roman" w:cs="Times New Roman"/>
              </w:rPr>
              <w:t>)</w:t>
            </w:r>
          </w:p>
        </w:tc>
        <w:tc>
          <w:tcPr>
            <w:tcW w:w="2835" w:type="dxa"/>
          </w:tcPr>
          <w:p w14:paraId="74510B05" w14:textId="303B4388" w:rsidR="0028240E" w:rsidRDefault="00AF5927" w:rsidP="19F1FEF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Uzyskanie potwierdzenia udziału w posiedzeniu </w:t>
            </w:r>
            <w:r w:rsidR="009F0F5D">
              <w:rPr>
                <w:rFonts w:eastAsia="Times New Roman" w:cs="Times New Roman"/>
                <w:szCs w:val="24"/>
              </w:rPr>
              <w:t xml:space="preserve">komisji oraz oświadczeń w okresie </w:t>
            </w:r>
            <w:r w:rsidR="009F7916">
              <w:rPr>
                <w:rFonts w:eastAsia="Times New Roman" w:cs="Times New Roman"/>
                <w:szCs w:val="24"/>
              </w:rPr>
              <w:t xml:space="preserve">od </w:t>
            </w:r>
            <w:r w:rsidR="008147C9">
              <w:rPr>
                <w:rFonts w:eastAsia="Times New Roman" w:cs="Times New Roman"/>
                <w:szCs w:val="24"/>
              </w:rPr>
              <w:t>1 kwietnia do 30 maja roku, w którym przeprowadzana jest ocena śródokresowa</w:t>
            </w:r>
          </w:p>
        </w:tc>
        <w:tc>
          <w:tcPr>
            <w:tcW w:w="2835" w:type="dxa"/>
          </w:tcPr>
          <w:p w14:paraId="6420C071" w14:textId="4FAE3F2E" w:rsidR="0028240E" w:rsidRPr="6B36A93C" w:rsidRDefault="008147C9" w:rsidP="6B36A93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Sekretariat SDNS</w:t>
            </w:r>
          </w:p>
        </w:tc>
      </w:tr>
      <w:tr w:rsidR="6B36A93C" w14:paraId="7A6D4D13" w14:textId="77777777" w:rsidTr="68A2827A">
        <w:tc>
          <w:tcPr>
            <w:tcW w:w="3529" w:type="dxa"/>
          </w:tcPr>
          <w:p w14:paraId="59963482" w14:textId="21F29B2F" w:rsidR="395646FC" w:rsidRDefault="395646FC" w:rsidP="6B36A93C">
            <w:pPr>
              <w:rPr>
                <w:rFonts w:eastAsia="Times New Roman" w:cs="Times New Roman"/>
                <w:szCs w:val="24"/>
              </w:rPr>
            </w:pPr>
            <w:r w:rsidRPr="6B36A93C">
              <w:rPr>
                <w:rFonts w:eastAsia="Times New Roman" w:cs="Times New Roman"/>
                <w:szCs w:val="24"/>
              </w:rPr>
              <w:t>Powołanie Komisji ds. Oceny śródokresowej</w:t>
            </w:r>
          </w:p>
        </w:tc>
        <w:tc>
          <w:tcPr>
            <w:tcW w:w="2835" w:type="dxa"/>
          </w:tcPr>
          <w:p w14:paraId="5FDC2027" w14:textId="763D24AA" w:rsidR="395646FC" w:rsidRDefault="395646FC" w:rsidP="00A44AB4">
            <w:pPr>
              <w:rPr>
                <w:rFonts w:eastAsia="Times New Roman" w:cs="Times New Roman"/>
                <w:szCs w:val="24"/>
              </w:rPr>
            </w:pPr>
            <w:r w:rsidRPr="6B36A93C">
              <w:rPr>
                <w:rFonts w:eastAsia="Times New Roman" w:cs="Times New Roman"/>
                <w:szCs w:val="24"/>
              </w:rPr>
              <w:t>do 3</w:t>
            </w:r>
            <w:r w:rsidR="00A44AB4">
              <w:rPr>
                <w:rFonts w:eastAsia="Times New Roman" w:cs="Times New Roman"/>
                <w:szCs w:val="24"/>
              </w:rPr>
              <w:t>1</w:t>
            </w:r>
            <w:r w:rsidRPr="6B36A93C">
              <w:rPr>
                <w:rFonts w:eastAsia="Times New Roman" w:cs="Times New Roman"/>
                <w:szCs w:val="24"/>
              </w:rPr>
              <w:t xml:space="preserve"> </w:t>
            </w:r>
            <w:r w:rsidR="00A44AB4">
              <w:rPr>
                <w:rFonts w:eastAsia="Times New Roman" w:cs="Times New Roman"/>
                <w:szCs w:val="24"/>
              </w:rPr>
              <w:t xml:space="preserve">maja </w:t>
            </w:r>
            <w:r w:rsidR="008147C9">
              <w:rPr>
                <w:rFonts w:eastAsia="Times New Roman" w:cs="Times New Roman"/>
                <w:szCs w:val="24"/>
              </w:rPr>
              <w:t xml:space="preserve">roku, </w:t>
            </w:r>
            <w:r w:rsidRPr="6B36A93C">
              <w:rPr>
                <w:rFonts w:eastAsia="Times New Roman" w:cs="Times New Roman"/>
                <w:szCs w:val="24"/>
              </w:rPr>
              <w:t>w którym przeprowadzana jest ocena śródokresowa</w:t>
            </w:r>
          </w:p>
        </w:tc>
        <w:tc>
          <w:tcPr>
            <w:tcW w:w="2835" w:type="dxa"/>
          </w:tcPr>
          <w:p w14:paraId="217625E6" w14:textId="680E8D09" w:rsidR="395646FC" w:rsidRDefault="395646FC" w:rsidP="6B36A93C">
            <w:pPr>
              <w:rPr>
                <w:rFonts w:eastAsia="Times New Roman" w:cs="Times New Roman"/>
                <w:szCs w:val="24"/>
              </w:rPr>
            </w:pPr>
            <w:r w:rsidRPr="6B36A93C">
              <w:rPr>
                <w:rFonts w:eastAsia="Times New Roman" w:cs="Times New Roman"/>
                <w:szCs w:val="24"/>
              </w:rPr>
              <w:t>Dyrektor SDNS</w:t>
            </w:r>
          </w:p>
        </w:tc>
      </w:tr>
      <w:tr w:rsidR="41FCCFFD" w14:paraId="7259D47E" w14:textId="77777777" w:rsidTr="68A2827A">
        <w:tc>
          <w:tcPr>
            <w:tcW w:w="3529" w:type="dxa"/>
          </w:tcPr>
          <w:p w14:paraId="676216EA" w14:textId="6523E182" w:rsidR="41FCCFFD" w:rsidRDefault="68B3053A">
            <w:r w:rsidRPr="4464E1D2">
              <w:rPr>
                <w:rFonts w:eastAsia="Times New Roman" w:cs="Times New Roman"/>
              </w:rPr>
              <w:t xml:space="preserve">Złożenie </w:t>
            </w:r>
            <w:r w:rsidR="008B1F6C" w:rsidRPr="4464E1D2">
              <w:rPr>
                <w:rFonts w:eastAsia="Times New Roman" w:cs="Times New Roman"/>
              </w:rPr>
              <w:t>kompletnej</w:t>
            </w:r>
            <w:r w:rsidR="65D04A7F" w:rsidRPr="4464E1D2">
              <w:rPr>
                <w:rFonts w:eastAsia="Times New Roman" w:cs="Times New Roman"/>
              </w:rPr>
              <w:t>,</w:t>
            </w:r>
            <w:r w:rsidR="008B1F6C" w:rsidRPr="4464E1D2">
              <w:rPr>
                <w:rFonts w:eastAsia="Times New Roman" w:cs="Times New Roman"/>
              </w:rPr>
              <w:t xml:space="preserve"> </w:t>
            </w:r>
            <w:r w:rsidRPr="4464E1D2">
              <w:rPr>
                <w:rFonts w:eastAsia="Times New Roman" w:cs="Times New Roman"/>
              </w:rPr>
              <w:t>podpisanej papierowej i</w:t>
            </w:r>
            <w:r w:rsidR="005F2414">
              <w:rPr>
                <w:rFonts w:eastAsia="Times New Roman" w:cs="Times New Roman"/>
              </w:rPr>
              <w:t>/lub</w:t>
            </w:r>
            <w:r w:rsidRPr="4464E1D2">
              <w:rPr>
                <w:rFonts w:eastAsia="Times New Roman" w:cs="Times New Roman"/>
              </w:rPr>
              <w:t xml:space="preserve"> elektronicznej wersji </w:t>
            </w:r>
            <w:r w:rsidR="007560F0" w:rsidRPr="4464E1D2">
              <w:rPr>
                <w:rFonts w:eastAsia="Times New Roman" w:cs="Times New Roman"/>
              </w:rPr>
              <w:t>dokumentacji</w:t>
            </w:r>
            <w:r w:rsidR="00BC7014" w:rsidRPr="4464E1D2">
              <w:rPr>
                <w:rFonts w:eastAsia="Times New Roman" w:cs="Times New Roman"/>
              </w:rPr>
              <w:t>, o której mowa w</w:t>
            </w:r>
            <w:r w:rsidR="00BC7014" w:rsidRPr="4464E1D2">
              <w:rPr>
                <w:rFonts w:eastAsia="Times New Roman" w:cs="Times New Roman"/>
                <w:color w:val="FF0000"/>
              </w:rPr>
              <w:t xml:space="preserve"> </w:t>
            </w:r>
            <w:r w:rsidR="00BC7014" w:rsidRPr="005F2414">
              <w:t>§ 5</w:t>
            </w:r>
            <w:r w:rsidR="00145ED6" w:rsidRPr="005F2414">
              <w:t xml:space="preserve"> Regulaminu przeprowadzenia oceny śródokresowej w SDNS UJ</w:t>
            </w:r>
            <w:r w:rsidR="00BC7014" w:rsidRPr="005F2414">
              <w:t xml:space="preserve">, </w:t>
            </w:r>
            <w:r w:rsidR="00BC7014" w:rsidRPr="005F2414">
              <w:rPr>
                <w:rFonts w:eastAsia="Times New Roman" w:cs="Times New Roman"/>
              </w:rPr>
              <w:t>stanowiące</w:t>
            </w:r>
            <w:r w:rsidR="00145ED6" w:rsidRPr="005F2414">
              <w:rPr>
                <w:rFonts w:eastAsia="Times New Roman" w:cs="Times New Roman"/>
              </w:rPr>
              <w:t>j</w:t>
            </w:r>
            <w:r w:rsidR="00BC7014" w:rsidRPr="005F2414">
              <w:rPr>
                <w:rFonts w:eastAsia="Times New Roman" w:cs="Times New Roman"/>
              </w:rPr>
              <w:t xml:space="preserve"> warunek dopuszczenia do oceny śródokresowej</w:t>
            </w:r>
            <w:r w:rsidR="00145ED6" w:rsidRPr="005F2414">
              <w:rPr>
                <w:rFonts w:eastAsia="Times New Roman" w:cs="Times New Roman"/>
              </w:rPr>
              <w:t>.</w:t>
            </w:r>
            <w:r w:rsidR="0A64407C" w:rsidRPr="005F2414">
              <w:rPr>
                <w:rFonts w:eastAsia="Times New Roman" w:cs="Times New Roman"/>
              </w:rPr>
              <w:t xml:space="preserve"> </w:t>
            </w:r>
            <w:r w:rsidRPr="4464E1D2">
              <w:rPr>
                <w:rFonts w:eastAsia="Times New Roman" w:cs="Times New Roman"/>
              </w:rPr>
              <w:t>Dokumenty przekazywane są kierowniko</w:t>
            </w:r>
            <w:r w:rsidR="00023BEA" w:rsidRPr="4464E1D2">
              <w:rPr>
                <w:rFonts w:eastAsia="Times New Roman" w:cs="Times New Roman"/>
              </w:rPr>
              <w:t>m</w:t>
            </w:r>
            <w:r w:rsidRPr="4464E1D2">
              <w:rPr>
                <w:rFonts w:eastAsia="Times New Roman" w:cs="Times New Roman"/>
              </w:rPr>
              <w:t xml:space="preserve"> program</w:t>
            </w:r>
            <w:r w:rsidR="00023BEA" w:rsidRPr="4464E1D2">
              <w:rPr>
                <w:rFonts w:eastAsia="Times New Roman" w:cs="Times New Roman"/>
              </w:rPr>
              <w:t>ów</w:t>
            </w:r>
            <w:r w:rsidRPr="4464E1D2">
              <w:rPr>
                <w:rFonts w:eastAsia="Times New Roman" w:cs="Times New Roman"/>
              </w:rPr>
              <w:t xml:space="preserve"> doktorski</w:t>
            </w:r>
            <w:r w:rsidR="00023BEA" w:rsidRPr="4464E1D2">
              <w:rPr>
                <w:rFonts w:eastAsia="Times New Roman" w:cs="Times New Roman"/>
              </w:rPr>
              <w:t>ch</w:t>
            </w:r>
            <w:r w:rsidRPr="4464E1D2">
              <w:rPr>
                <w:rFonts w:eastAsia="Times New Roman" w:cs="Times New Roman"/>
              </w:rPr>
              <w:t xml:space="preserve"> </w:t>
            </w:r>
            <w:r w:rsidR="00023BEA" w:rsidRPr="4464E1D2">
              <w:rPr>
                <w:rFonts w:eastAsia="Times New Roman" w:cs="Times New Roman"/>
              </w:rPr>
              <w:t xml:space="preserve">w </w:t>
            </w:r>
            <w:r w:rsidRPr="4464E1D2">
              <w:rPr>
                <w:rFonts w:eastAsia="Times New Roman" w:cs="Times New Roman"/>
              </w:rPr>
              <w:t>cel</w:t>
            </w:r>
            <w:r w:rsidR="00023BEA" w:rsidRPr="4464E1D2">
              <w:rPr>
                <w:rFonts w:eastAsia="Times New Roman" w:cs="Times New Roman"/>
              </w:rPr>
              <w:t>u</w:t>
            </w:r>
            <w:r w:rsidRPr="4464E1D2">
              <w:rPr>
                <w:rFonts w:eastAsia="Times New Roman" w:cs="Times New Roman"/>
              </w:rPr>
              <w:t xml:space="preserve"> formalnej weryfikacji.</w:t>
            </w:r>
          </w:p>
        </w:tc>
        <w:tc>
          <w:tcPr>
            <w:tcW w:w="2835" w:type="dxa"/>
          </w:tcPr>
          <w:p w14:paraId="2E58DE54" w14:textId="1E04956D" w:rsidR="41FCCFFD" w:rsidRDefault="68B3053A">
            <w:r w:rsidRPr="654C4F93">
              <w:rPr>
                <w:rFonts w:eastAsia="Times New Roman" w:cs="Times New Roman"/>
                <w:szCs w:val="24"/>
              </w:rPr>
              <w:t xml:space="preserve">do </w:t>
            </w:r>
            <w:r w:rsidR="594B54E0" w:rsidRPr="654C4F93">
              <w:rPr>
                <w:rFonts w:eastAsia="Times New Roman" w:cs="Times New Roman"/>
                <w:szCs w:val="24"/>
              </w:rPr>
              <w:t>30</w:t>
            </w:r>
            <w:r w:rsidRPr="654C4F93">
              <w:rPr>
                <w:rFonts w:eastAsia="Times New Roman" w:cs="Times New Roman"/>
                <w:szCs w:val="24"/>
              </w:rPr>
              <w:t xml:space="preserve"> </w:t>
            </w:r>
            <w:r w:rsidR="0E90AEDB" w:rsidRPr="654C4F93">
              <w:rPr>
                <w:rFonts w:eastAsia="Times New Roman" w:cs="Times New Roman"/>
                <w:szCs w:val="24"/>
              </w:rPr>
              <w:t xml:space="preserve">czerwca </w:t>
            </w:r>
            <w:r w:rsidR="1550A619" w:rsidRPr="654C4F93">
              <w:rPr>
                <w:rFonts w:eastAsia="Times New Roman" w:cs="Times New Roman"/>
                <w:szCs w:val="24"/>
              </w:rPr>
              <w:t>roku,</w:t>
            </w:r>
            <w:r w:rsidRPr="654C4F93">
              <w:rPr>
                <w:rFonts w:eastAsia="Times New Roman" w:cs="Times New Roman"/>
                <w:szCs w:val="24"/>
              </w:rPr>
              <w:t xml:space="preserve"> w którym przeprowadzana jest ocena śródokresowa</w:t>
            </w:r>
          </w:p>
          <w:p w14:paraId="0E1DF430" w14:textId="1B994A5A" w:rsidR="41FCCFFD" w:rsidRDefault="41FCCFFD" w:rsidP="19F1FEFC">
            <w:pPr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2835" w:type="dxa"/>
          </w:tcPr>
          <w:p w14:paraId="277F20A8" w14:textId="28832C09" w:rsidR="41FCCFFD" w:rsidRDefault="41FCCFFD">
            <w:r w:rsidRPr="73D423CD">
              <w:rPr>
                <w:rFonts w:eastAsia="Times New Roman" w:cs="Times New Roman"/>
                <w:szCs w:val="24"/>
              </w:rPr>
              <w:t>Doktorant/Doktorantka</w:t>
            </w:r>
            <w:r w:rsidR="655691E0" w:rsidRPr="73D423CD">
              <w:rPr>
                <w:rFonts w:eastAsia="Times New Roman" w:cs="Times New Roman"/>
                <w:szCs w:val="24"/>
              </w:rPr>
              <w:t xml:space="preserve"> </w:t>
            </w:r>
            <w:r w:rsidR="655691E0" w:rsidRPr="00023BEA">
              <w:rPr>
                <w:rFonts w:eastAsia="Times New Roman" w:cs="Times New Roman"/>
                <w:szCs w:val="24"/>
              </w:rPr>
              <w:t xml:space="preserve">po </w:t>
            </w:r>
            <w:r w:rsidR="655691E0" w:rsidRPr="00C83F5F">
              <w:t xml:space="preserve">konsultacji z kierownikiem </w:t>
            </w:r>
            <w:r w:rsidR="00023BEA">
              <w:t>programu doktorskiego</w:t>
            </w:r>
          </w:p>
          <w:p w14:paraId="265A2763" w14:textId="46682D47" w:rsidR="41FCCFFD" w:rsidRDefault="41FCCFFD" w:rsidP="73D423CD">
            <w:pPr>
              <w:rPr>
                <w:rFonts w:eastAsia="Times New Roman" w:cs="Times New Roman"/>
                <w:color w:val="0070C0"/>
                <w:szCs w:val="24"/>
              </w:rPr>
            </w:pPr>
          </w:p>
        </w:tc>
      </w:tr>
      <w:tr w:rsidR="41FCCFFD" w14:paraId="713D3AAA" w14:textId="77777777" w:rsidTr="68A2827A">
        <w:tc>
          <w:tcPr>
            <w:tcW w:w="3529" w:type="dxa"/>
          </w:tcPr>
          <w:p w14:paraId="14380F3A" w14:textId="53B2F151" w:rsidR="41FCCFFD" w:rsidRDefault="41FCCFFD">
            <w:r w:rsidRPr="41FCCFFD">
              <w:rPr>
                <w:rFonts w:eastAsia="Times New Roman" w:cs="Times New Roman"/>
                <w:szCs w:val="24"/>
              </w:rPr>
              <w:t>Weryfikacja formalna dokumentów przez kierowników programów doktorskich.</w:t>
            </w:r>
          </w:p>
        </w:tc>
        <w:tc>
          <w:tcPr>
            <w:tcW w:w="2835" w:type="dxa"/>
          </w:tcPr>
          <w:p w14:paraId="2200D148" w14:textId="056C2DFA" w:rsidR="41FCCFFD" w:rsidRPr="00C83F5F" w:rsidRDefault="41FCCFFD" w:rsidP="19F1FEFC">
            <w:r w:rsidRPr="6B36A93C">
              <w:rPr>
                <w:rFonts w:eastAsia="Times New Roman" w:cs="Times New Roman"/>
                <w:szCs w:val="24"/>
              </w:rPr>
              <w:t xml:space="preserve">do </w:t>
            </w:r>
            <w:r w:rsidR="63442EFB" w:rsidRPr="6B36A93C">
              <w:rPr>
                <w:rFonts w:eastAsia="Times New Roman" w:cs="Times New Roman"/>
                <w:szCs w:val="24"/>
              </w:rPr>
              <w:t>9</w:t>
            </w:r>
            <w:r w:rsidRPr="6B36A93C">
              <w:rPr>
                <w:rFonts w:eastAsia="Times New Roman" w:cs="Times New Roman"/>
                <w:szCs w:val="24"/>
              </w:rPr>
              <w:t xml:space="preserve"> lipca roku</w:t>
            </w:r>
            <w:r w:rsidR="7CB22F78" w:rsidRPr="6B36A93C">
              <w:rPr>
                <w:rFonts w:eastAsia="Times New Roman" w:cs="Times New Roman"/>
                <w:szCs w:val="24"/>
              </w:rPr>
              <w:t>,</w:t>
            </w:r>
            <w:r w:rsidRPr="6B36A93C">
              <w:rPr>
                <w:rFonts w:eastAsia="Times New Roman" w:cs="Times New Roman"/>
                <w:szCs w:val="24"/>
              </w:rPr>
              <w:t xml:space="preserve"> w którym przeprowadzana jest ocena śródokresowa</w:t>
            </w:r>
          </w:p>
        </w:tc>
        <w:tc>
          <w:tcPr>
            <w:tcW w:w="2835" w:type="dxa"/>
          </w:tcPr>
          <w:p w14:paraId="00647B41" w14:textId="749F7E96" w:rsidR="41FCCFFD" w:rsidRDefault="41FCCFFD">
            <w:r w:rsidRPr="41FCCFFD">
              <w:rPr>
                <w:rFonts w:eastAsia="Times New Roman" w:cs="Times New Roman"/>
                <w:szCs w:val="24"/>
              </w:rPr>
              <w:t>Kierownik programu doktorskiego</w:t>
            </w:r>
          </w:p>
        </w:tc>
      </w:tr>
      <w:tr w:rsidR="41FCCFFD" w14:paraId="45A80595" w14:textId="77777777" w:rsidTr="68A2827A">
        <w:tc>
          <w:tcPr>
            <w:tcW w:w="3529" w:type="dxa"/>
          </w:tcPr>
          <w:p w14:paraId="09EC89F7" w14:textId="74EC0537" w:rsidR="41FCCFFD" w:rsidRDefault="41FCCFFD">
            <w:r w:rsidRPr="41FCCFFD">
              <w:rPr>
                <w:rFonts w:eastAsia="Times New Roman" w:cs="Times New Roman"/>
                <w:szCs w:val="24"/>
              </w:rPr>
              <w:t>Przekazanie doktorantowi/</w:t>
            </w:r>
            <w:proofErr w:type="spellStart"/>
            <w:r w:rsidRPr="41FCCFFD">
              <w:rPr>
                <w:rFonts w:eastAsia="Times New Roman" w:cs="Times New Roman"/>
                <w:szCs w:val="24"/>
              </w:rPr>
              <w:t>tce</w:t>
            </w:r>
            <w:proofErr w:type="spellEnd"/>
            <w:r w:rsidRPr="41FCCFFD">
              <w:rPr>
                <w:rFonts w:eastAsia="Times New Roman" w:cs="Times New Roman"/>
                <w:szCs w:val="24"/>
              </w:rPr>
              <w:t xml:space="preserve"> informacji o składzie komisji ds. oceny śródokresowej oraz terminie oceny śródokresowej</w:t>
            </w:r>
          </w:p>
        </w:tc>
        <w:tc>
          <w:tcPr>
            <w:tcW w:w="2835" w:type="dxa"/>
          </w:tcPr>
          <w:p w14:paraId="7E267D8A" w14:textId="0C6E0824" w:rsidR="41FCCFFD" w:rsidRPr="00DF731D" w:rsidRDefault="41FCCFFD" w:rsidP="19F1FEFC">
            <w:r w:rsidRPr="19F1FEFC">
              <w:rPr>
                <w:rFonts w:eastAsia="Times New Roman" w:cs="Times New Roman"/>
                <w:szCs w:val="24"/>
              </w:rPr>
              <w:t>Do 31 lipca roku</w:t>
            </w:r>
            <w:r w:rsidR="2F31E6D8" w:rsidRPr="19F1FEFC">
              <w:rPr>
                <w:rFonts w:eastAsia="Times New Roman" w:cs="Times New Roman"/>
                <w:szCs w:val="24"/>
              </w:rPr>
              <w:t>,</w:t>
            </w:r>
            <w:r w:rsidRPr="19F1FEFC">
              <w:rPr>
                <w:rFonts w:eastAsia="Times New Roman" w:cs="Times New Roman"/>
                <w:szCs w:val="24"/>
              </w:rPr>
              <w:t xml:space="preserve"> w którym przeprowadzana jest ocena śródokresowa</w:t>
            </w:r>
          </w:p>
        </w:tc>
        <w:tc>
          <w:tcPr>
            <w:tcW w:w="2835" w:type="dxa"/>
          </w:tcPr>
          <w:p w14:paraId="37A242F6" w14:textId="25B9C333" w:rsidR="41FCCFFD" w:rsidRDefault="41FCCFFD">
            <w:r w:rsidRPr="41FCCFFD">
              <w:rPr>
                <w:rFonts w:eastAsia="Times New Roman" w:cs="Times New Roman"/>
                <w:szCs w:val="24"/>
              </w:rPr>
              <w:t>Sekretariat SDNS</w:t>
            </w:r>
          </w:p>
        </w:tc>
      </w:tr>
      <w:tr w:rsidR="41FCCFFD" w14:paraId="2780CECA" w14:textId="77777777" w:rsidTr="68A2827A">
        <w:tc>
          <w:tcPr>
            <w:tcW w:w="3529" w:type="dxa"/>
          </w:tcPr>
          <w:p w14:paraId="385EA7AF" w14:textId="18CC1F8B" w:rsidR="41FCCFFD" w:rsidRDefault="41FCCFFD">
            <w:r w:rsidRPr="3F3875E7">
              <w:rPr>
                <w:rFonts w:eastAsia="Times New Roman" w:cs="Times New Roman"/>
              </w:rPr>
              <w:t>Przekazanie komisji ds. Oceny śródokresowej materiałów otrzymanych od doktoranta/</w:t>
            </w:r>
            <w:proofErr w:type="spellStart"/>
            <w:r w:rsidRPr="3F3875E7">
              <w:rPr>
                <w:rFonts w:eastAsia="Times New Roman" w:cs="Times New Roman"/>
              </w:rPr>
              <w:t>tki</w:t>
            </w:r>
            <w:proofErr w:type="spellEnd"/>
            <w:r w:rsidR="00174CED" w:rsidRPr="3F3875E7">
              <w:rPr>
                <w:rFonts w:eastAsia="Times New Roman" w:cs="Times New Roman"/>
              </w:rPr>
              <w:t xml:space="preserve"> </w:t>
            </w:r>
            <w:r w:rsidR="00174CED" w:rsidRPr="3F3875E7">
              <w:rPr>
                <w:rFonts w:eastAsia="Times New Roman" w:cs="Times New Roman"/>
              </w:rPr>
              <w:lastRenderedPageBreak/>
              <w:t xml:space="preserve">oraz </w:t>
            </w:r>
            <w:r w:rsidR="472D7A24" w:rsidRPr="3F3875E7">
              <w:rPr>
                <w:rFonts w:eastAsia="Times New Roman" w:cs="Times New Roman"/>
              </w:rPr>
              <w:t xml:space="preserve">potwierdzenie </w:t>
            </w:r>
            <w:r w:rsidR="00174CED" w:rsidRPr="3F3875E7">
              <w:rPr>
                <w:rFonts w:eastAsia="Times New Roman" w:cs="Times New Roman"/>
              </w:rPr>
              <w:t xml:space="preserve">informacji o terminie oceny śródokresowej </w:t>
            </w:r>
          </w:p>
        </w:tc>
        <w:tc>
          <w:tcPr>
            <w:tcW w:w="2835" w:type="dxa"/>
          </w:tcPr>
          <w:p w14:paraId="631FC08C" w14:textId="199096BB" w:rsidR="41FCCFFD" w:rsidRPr="00DF731D" w:rsidRDefault="6D42847B" w:rsidP="19F1FEFC">
            <w:pPr>
              <w:rPr>
                <w:rFonts w:eastAsia="Times New Roman" w:cs="Times New Roman"/>
                <w:szCs w:val="24"/>
              </w:rPr>
            </w:pPr>
            <w:r w:rsidRPr="654C4F93">
              <w:rPr>
                <w:rFonts w:eastAsia="Times New Roman" w:cs="Times New Roman"/>
                <w:szCs w:val="24"/>
              </w:rPr>
              <w:lastRenderedPageBreak/>
              <w:t>Do 3</w:t>
            </w:r>
            <w:r w:rsidR="68B3053A" w:rsidRPr="654C4F93">
              <w:rPr>
                <w:rFonts w:eastAsia="Times New Roman" w:cs="Times New Roman"/>
                <w:szCs w:val="24"/>
              </w:rPr>
              <w:t xml:space="preserve">1 </w:t>
            </w:r>
            <w:r w:rsidR="0312718A" w:rsidRPr="654C4F93">
              <w:rPr>
                <w:rFonts w:eastAsia="Times New Roman" w:cs="Times New Roman"/>
                <w:szCs w:val="24"/>
              </w:rPr>
              <w:t xml:space="preserve">lipca </w:t>
            </w:r>
            <w:r w:rsidR="68B3053A" w:rsidRPr="654C4F93">
              <w:rPr>
                <w:rFonts w:eastAsia="Times New Roman" w:cs="Times New Roman"/>
                <w:szCs w:val="24"/>
              </w:rPr>
              <w:t>roku, w którym przeprowadzana jest ocena śródokresowa</w:t>
            </w:r>
          </w:p>
        </w:tc>
        <w:tc>
          <w:tcPr>
            <w:tcW w:w="2835" w:type="dxa"/>
          </w:tcPr>
          <w:p w14:paraId="26EEBBA8" w14:textId="5CA02F72" w:rsidR="41FCCFFD" w:rsidRDefault="41FCCFFD">
            <w:r w:rsidRPr="41FCCFFD">
              <w:rPr>
                <w:rFonts w:eastAsia="Times New Roman" w:cs="Times New Roman"/>
                <w:szCs w:val="24"/>
              </w:rPr>
              <w:t>Sekretariat SDNS</w:t>
            </w:r>
          </w:p>
        </w:tc>
      </w:tr>
      <w:tr w:rsidR="41FCCFFD" w14:paraId="26417CF6" w14:textId="77777777" w:rsidTr="68A2827A">
        <w:tc>
          <w:tcPr>
            <w:tcW w:w="3529" w:type="dxa"/>
          </w:tcPr>
          <w:p w14:paraId="31CB760B" w14:textId="07439BB1" w:rsidR="41FCCFFD" w:rsidRDefault="41FCCFFD">
            <w:r w:rsidRPr="41FCCFFD">
              <w:rPr>
                <w:rFonts w:eastAsia="Times New Roman" w:cs="Times New Roman"/>
                <w:szCs w:val="24"/>
              </w:rPr>
              <w:t>Posiedzenia komisji ds. Oceny śródokresowej</w:t>
            </w:r>
          </w:p>
          <w:p w14:paraId="17BC14CC" w14:textId="68539199" w:rsidR="41FCCFFD" w:rsidRDefault="41FCCFFD">
            <w:r w:rsidRPr="41FCCFFD">
              <w:rPr>
                <w:rFonts w:eastAsia="Times New Roman" w:cs="Times New Roman"/>
                <w:szCs w:val="24"/>
              </w:rPr>
              <w:t xml:space="preserve"> </w:t>
            </w:r>
          </w:p>
          <w:p w14:paraId="4A585DCD" w14:textId="0150031F" w:rsidR="41FCCFFD" w:rsidRDefault="41FCCFFD">
            <w:r w:rsidRPr="41FCCFFD">
              <w:rPr>
                <w:rFonts w:eastAsia="Times New Roman" w:cs="Times New Roman"/>
                <w:szCs w:val="24"/>
              </w:rPr>
              <w:t xml:space="preserve">W trakcie posiedzenia komisji doktorant dokonuje prezentacji ustaleń poczynionych w toku prowadzonych prac badawczych. Po prezentacji przeprowadzana jest dyskusja z doktorantem. </w:t>
            </w:r>
          </w:p>
          <w:p w14:paraId="7D9D32FA" w14:textId="3F7C8DB7" w:rsidR="41FCCFFD" w:rsidRDefault="41FCCFFD">
            <w:r w:rsidRPr="41FCCFFD">
              <w:rPr>
                <w:rFonts w:eastAsia="Times New Roman" w:cs="Times New Roman"/>
                <w:szCs w:val="24"/>
              </w:rPr>
              <w:t xml:space="preserve"> </w:t>
            </w:r>
          </w:p>
          <w:p w14:paraId="5880C850" w14:textId="63FF9582" w:rsidR="41FCCFFD" w:rsidRDefault="41FCCFFD">
            <w:r w:rsidRPr="41FCCFFD">
              <w:rPr>
                <w:rFonts w:eastAsia="Times New Roman" w:cs="Times New Roman"/>
                <w:szCs w:val="24"/>
              </w:rPr>
              <w:t>Prezentacja i dyskusja są otwarte dla publiczności.</w:t>
            </w:r>
          </w:p>
        </w:tc>
        <w:tc>
          <w:tcPr>
            <w:tcW w:w="2835" w:type="dxa"/>
          </w:tcPr>
          <w:p w14:paraId="69B64E9D" w14:textId="5D91F410" w:rsidR="41FCCFFD" w:rsidRDefault="473AAF1F">
            <w:r w:rsidRPr="654C4F93">
              <w:rPr>
                <w:rFonts w:eastAsia="Times New Roman" w:cs="Times New Roman"/>
                <w:szCs w:val="24"/>
              </w:rPr>
              <w:t>1</w:t>
            </w:r>
            <w:r w:rsidR="68B3053A" w:rsidRPr="654C4F93">
              <w:rPr>
                <w:rFonts w:eastAsia="Times New Roman" w:cs="Times New Roman"/>
                <w:szCs w:val="24"/>
              </w:rPr>
              <w:t xml:space="preserve"> - </w:t>
            </w:r>
            <w:r w:rsidR="00060BDC">
              <w:rPr>
                <w:rFonts w:eastAsia="Times New Roman" w:cs="Times New Roman"/>
                <w:szCs w:val="24"/>
              </w:rPr>
              <w:t>20</w:t>
            </w:r>
            <w:r w:rsidR="68B3053A" w:rsidRPr="654C4F93">
              <w:rPr>
                <w:rFonts w:eastAsia="Times New Roman" w:cs="Times New Roman"/>
                <w:szCs w:val="24"/>
              </w:rPr>
              <w:t xml:space="preserve"> września</w:t>
            </w:r>
          </w:p>
        </w:tc>
        <w:tc>
          <w:tcPr>
            <w:tcW w:w="2835" w:type="dxa"/>
          </w:tcPr>
          <w:p w14:paraId="4F4B4B8A" w14:textId="48404849" w:rsidR="41FCCFFD" w:rsidRDefault="41FCCFFD">
            <w:r w:rsidRPr="41FCCFFD">
              <w:rPr>
                <w:rFonts w:eastAsia="Times New Roman" w:cs="Times New Roman"/>
                <w:szCs w:val="24"/>
              </w:rPr>
              <w:t>Komisja ds. Oceny Śródokresowej</w:t>
            </w:r>
          </w:p>
        </w:tc>
      </w:tr>
    </w:tbl>
    <w:p w14:paraId="00D42F5A" w14:textId="3569EBF9" w:rsidR="356D4962" w:rsidRDefault="79672F58" w:rsidP="41FCCFFD">
      <w:r w:rsidRPr="41FCCFFD">
        <w:rPr>
          <w:rFonts w:eastAsia="Times New Roman" w:cs="Times New Roman"/>
          <w:szCs w:val="24"/>
        </w:rPr>
        <w:t xml:space="preserve"> </w:t>
      </w:r>
    </w:p>
    <w:p w14:paraId="1046D8BA" w14:textId="62EAB5BE" w:rsidR="356D4962" w:rsidRDefault="79672F58" w:rsidP="41FCCFFD">
      <w:r w:rsidRPr="41FCCFFD">
        <w:rPr>
          <w:rFonts w:eastAsia="Times New Roman" w:cs="Times New Roman"/>
          <w:szCs w:val="24"/>
        </w:rPr>
        <w:t xml:space="preserve"> </w:t>
      </w:r>
    </w:p>
    <w:p w14:paraId="619DAB1B" w14:textId="47B04270" w:rsidR="356D4962" w:rsidRDefault="79672F58" w:rsidP="41FCCFFD">
      <w:r w:rsidRPr="41FCCFFD">
        <w:rPr>
          <w:rFonts w:eastAsia="Times New Roman" w:cs="Times New Roman"/>
          <w:szCs w:val="24"/>
        </w:rPr>
        <w:t xml:space="preserve"> </w:t>
      </w:r>
    </w:p>
    <w:p w14:paraId="0A842DB0" w14:textId="694FCFF8" w:rsidR="356D4962" w:rsidRDefault="79672F58" w:rsidP="41FCCFFD">
      <w:r w:rsidRPr="41FCCFFD">
        <w:rPr>
          <w:rFonts w:eastAsia="Times New Roman" w:cs="Times New Roman"/>
          <w:szCs w:val="24"/>
        </w:rPr>
        <w:t xml:space="preserve"> </w:t>
      </w:r>
    </w:p>
    <w:p w14:paraId="1DB28EB1" w14:textId="3C8A5A40" w:rsidR="356D4962" w:rsidRDefault="79672F58" w:rsidP="41FCCFFD">
      <w:r w:rsidRPr="41FCCFFD">
        <w:rPr>
          <w:rFonts w:eastAsia="Times New Roman" w:cs="Times New Roman"/>
          <w:szCs w:val="24"/>
        </w:rPr>
        <w:t xml:space="preserve"> </w:t>
      </w:r>
    </w:p>
    <w:p w14:paraId="04FADE89" w14:textId="7AE28C3C" w:rsidR="356D4962" w:rsidRDefault="79672F58" w:rsidP="41FCCFFD">
      <w:r w:rsidRPr="41FCCFFD">
        <w:rPr>
          <w:rFonts w:eastAsia="Times New Roman" w:cs="Times New Roman"/>
          <w:szCs w:val="24"/>
        </w:rPr>
        <w:t xml:space="preserve"> </w:t>
      </w:r>
    </w:p>
    <w:p w14:paraId="31CB4E91" w14:textId="00338812" w:rsidR="356D4962" w:rsidRDefault="79672F58" w:rsidP="41FCCFFD">
      <w:r w:rsidRPr="41FCCFFD">
        <w:rPr>
          <w:rFonts w:eastAsia="Times New Roman" w:cs="Times New Roman"/>
          <w:szCs w:val="24"/>
        </w:rPr>
        <w:t xml:space="preserve"> </w:t>
      </w:r>
    </w:p>
    <w:p w14:paraId="45F630D7" w14:textId="231DB37A" w:rsidR="356D4962" w:rsidRDefault="356D4962" w:rsidP="41FCCFFD">
      <w:pPr>
        <w:rPr>
          <w:rFonts w:eastAsia="Times New Roman" w:cs="Times New Roman"/>
          <w:szCs w:val="24"/>
        </w:rPr>
      </w:pPr>
    </w:p>
    <w:p w14:paraId="4D67D607" w14:textId="5D38AF38" w:rsidR="356D4962" w:rsidRDefault="356D4962" w:rsidP="356D4962"/>
    <w:sectPr w:rsidR="356D4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907"/>
    <w:multiLevelType w:val="hybridMultilevel"/>
    <w:tmpl w:val="6EB81362"/>
    <w:lvl w:ilvl="0" w:tplc="E4123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2E3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88E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47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6F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667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F22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F24B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1A1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0AB7"/>
    <w:multiLevelType w:val="hybridMultilevel"/>
    <w:tmpl w:val="7424E226"/>
    <w:lvl w:ilvl="0" w:tplc="8ED4D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4E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C48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A5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721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48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48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EEE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38D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46230"/>
    <w:multiLevelType w:val="hybridMultilevel"/>
    <w:tmpl w:val="0872493E"/>
    <w:lvl w:ilvl="0" w:tplc="503EE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208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44D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F80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6B8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CCD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C5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4E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4221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E3E61"/>
    <w:multiLevelType w:val="hybridMultilevel"/>
    <w:tmpl w:val="AC7A6492"/>
    <w:lvl w:ilvl="0" w:tplc="C5669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27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920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CC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FA2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C2D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48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5A2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EC3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22DEF"/>
    <w:multiLevelType w:val="hybridMultilevel"/>
    <w:tmpl w:val="E306DD24"/>
    <w:lvl w:ilvl="0" w:tplc="610ED874">
      <w:start w:val="1"/>
      <w:numFmt w:val="decimal"/>
      <w:lvlText w:val="%1."/>
      <w:lvlJc w:val="left"/>
      <w:pPr>
        <w:ind w:left="720" w:hanging="360"/>
      </w:pPr>
    </w:lvl>
    <w:lvl w:ilvl="1" w:tplc="9D44BE5E">
      <w:start w:val="1"/>
      <w:numFmt w:val="lowerLetter"/>
      <w:lvlText w:val="%2."/>
      <w:lvlJc w:val="left"/>
      <w:pPr>
        <w:ind w:left="1440" w:hanging="360"/>
      </w:pPr>
    </w:lvl>
    <w:lvl w:ilvl="2" w:tplc="B45E13BA">
      <w:start w:val="1"/>
      <w:numFmt w:val="lowerRoman"/>
      <w:lvlText w:val="%3."/>
      <w:lvlJc w:val="right"/>
      <w:pPr>
        <w:ind w:left="2160" w:hanging="180"/>
      </w:pPr>
    </w:lvl>
    <w:lvl w:ilvl="3" w:tplc="34480BA6">
      <w:start w:val="1"/>
      <w:numFmt w:val="decimal"/>
      <w:lvlText w:val="%4."/>
      <w:lvlJc w:val="left"/>
      <w:pPr>
        <w:ind w:left="2880" w:hanging="360"/>
      </w:pPr>
    </w:lvl>
    <w:lvl w:ilvl="4" w:tplc="5F98A4CC">
      <w:start w:val="1"/>
      <w:numFmt w:val="lowerLetter"/>
      <w:lvlText w:val="%5."/>
      <w:lvlJc w:val="left"/>
      <w:pPr>
        <w:ind w:left="3600" w:hanging="360"/>
      </w:pPr>
    </w:lvl>
    <w:lvl w:ilvl="5" w:tplc="C4FA4740">
      <w:start w:val="1"/>
      <w:numFmt w:val="lowerRoman"/>
      <w:lvlText w:val="%6."/>
      <w:lvlJc w:val="right"/>
      <w:pPr>
        <w:ind w:left="4320" w:hanging="180"/>
      </w:pPr>
    </w:lvl>
    <w:lvl w:ilvl="6" w:tplc="EBDE31C6">
      <w:start w:val="1"/>
      <w:numFmt w:val="decimal"/>
      <w:lvlText w:val="%7."/>
      <w:lvlJc w:val="left"/>
      <w:pPr>
        <w:ind w:left="5040" w:hanging="360"/>
      </w:pPr>
    </w:lvl>
    <w:lvl w:ilvl="7" w:tplc="F1980344">
      <w:start w:val="1"/>
      <w:numFmt w:val="lowerLetter"/>
      <w:lvlText w:val="%8."/>
      <w:lvlJc w:val="left"/>
      <w:pPr>
        <w:ind w:left="5760" w:hanging="360"/>
      </w:pPr>
    </w:lvl>
    <w:lvl w:ilvl="8" w:tplc="8A3C81F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D641B"/>
    <w:multiLevelType w:val="hybridMultilevel"/>
    <w:tmpl w:val="5A56EFFA"/>
    <w:lvl w:ilvl="0" w:tplc="F85C9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8C3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209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C40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00A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940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A2E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A837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C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254B2"/>
    <w:multiLevelType w:val="hybridMultilevel"/>
    <w:tmpl w:val="F5BE1774"/>
    <w:lvl w:ilvl="0" w:tplc="0C047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12D8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286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2E5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A5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3ED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62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343A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E01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E1837"/>
    <w:multiLevelType w:val="hybridMultilevel"/>
    <w:tmpl w:val="53ECEE1A"/>
    <w:lvl w:ilvl="0" w:tplc="EA567BF0">
      <w:start w:val="1"/>
      <w:numFmt w:val="decimal"/>
      <w:lvlText w:val="%1."/>
      <w:lvlJc w:val="left"/>
      <w:pPr>
        <w:ind w:left="720" w:hanging="360"/>
      </w:pPr>
    </w:lvl>
    <w:lvl w:ilvl="1" w:tplc="3C723D68">
      <w:start w:val="1"/>
      <w:numFmt w:val="lowerLetter"/>
      <w:lvlText w:val="%2."/>
      <w:lvlJc w:val="left"/>
      <w:pPr>
        <w:ind w:left="1440" w:hanging="360"/>
      </w:pPr>
    </w:lvl>
    <w:lvl w:ilvl="2" w:tplc="3E8A7DB0">
      <w:start w:val="1"/>
      <w:numFmt w:val="lowerRoman"/>
      <w:lvlText w:val="%3."/>
      <w:lvlJc w:val="right"/>
      <w:pPr>
        <w:ind w:left="2160" w:hanging="180"/>
      </w:pPr>
    </w:lvl>
    <w:lvl w:ilvl="3" w:tplc="4B1824BA">
      <w:start w:val="1"/>
      <w:numFmt w:val="decimal"/>
      <w:lvlText w:val="%4."/>
      <w:lvlJc w:val="left"/>
      <w:pPr>
        <w:ind w:left="2880" w:hanging="360"/>
      </w:pPr>
    </w:lvl>
    <w:lvl w:ilvl="4" w:tplc="65C0D496">
      <w:start w:val="1"/>
      <w:numFmt w:val="lowerLetter"/>
      <w:lvlText w:val="%5."/>
      <w:lvlJc w:val="left"/>
      <w:pPr>
        <w:ind w:left="3600" w:hanging="360"/>
      </w:pPr>
    </w:lvl>
    <w:lvl w:ilvl="5" w:tplc="3FD41352">
      <w:start w:val="1"/>
      <w:numFmt w:val="lowerRoman"/>
      <w:lvlText w:val="%6."/>
      <w:lvlJc w:val="right"/>
      <w:pPr>
        <w:ind w:left="4320" w:hanging="180"/>
      </w:pPr>
    </w:lvl>
    <w:lvl w:ilvl="6" w:tplc="8B84D42E">
      <w:start w:val="1"/>
      <w:numFmt w:val="decimal"/>
      <w:lvlText w:val="%7."/>
      <w:lvlJc w:val="left"/>
      <w:pPr>
        <w:ind w:left="5040" w:hanging="360"/>
      </w:pPr>
    </w:lvl>
    <w:lvl w:ilvl="7" w:tplc="A036E2DE">
      <w:start w:val="1"/>
      <w:numFmt w:val="lowerLetter"/>
      <w:lvlText w:val="%8."/>
      <w:lvlJc w:val="left"/>
      <w:pPr>
        <w:ind w:left="5760" w:hanging="360"/>
      </w:pPr>
    </w:lvl>
    <w:lvl w:ilvl="8" w:tplc="0CF8E1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DB7E34"/>
    <w:rsid w:val="00023BEA"/>
    <w:rsid w:val="00060BDC"/>
    <w:rsid w:val="0012263C"/>
    <w:rsid w:val="00145ED6"/>
    <w:rsid w:val="00174CED"/>
    <w:rsid w:val="001F528E"/>
    <w:rsid w:val="0028240E"/>
    <w:rsid w:val="002F6FFB"/>
    <w:rsid w:val="00324EFB"/>
    <w:rsid w:val="003C2589"/>
    <w:rsid w:val="004432C3"/>
    <w:rsid w:val="004F1AA3"/>
    <w:rsid w:val="00513EED"/>
    <w:rsid w:val="00593830"/>
    <w:rsid w:val="005F2414"/>
    <w:rsid w:val="006942C6"/>
    <w:rsid w:val="006F7A94"/>
    <w:rsid w:val="0075490F"/>
    <w:rsid w:val="007560F0"/>
    <w:rsid w:val="007A79CB"/>
    <w:rsid w:val="008147C9"/>
    <w:rsid w:val="008457F9"/>
    <w:rsid w:val="008947C7"/>
    <w:rsid w:val="008B1F6C"/>
    <w:rsid w:val="00964401"/>
    <w:rsid w:val="009C6C5D"/>
    <w:rsid w:val="009F0F5D"/>
    <w:rsid w:val="009F7916"/>
    <w:rsid w:val="00A20B57"/>
    <w:rsid w:val="00A44AB4"/>
    <w:rsid w:val="00AF5927"/>
    <w:rsid w:val="00B17802"/>
    <w:rsid w:val="00BA3CD7"/>
    <w:rsid w:val="00BC7014"/>
    <w:rsid w:val="00C57760"/>
    <w:rsid w:val="00C83F5F"/>
    <w:rsid w:val="00D150C2"/>
    <w:rsid w:val="00DD4BF7"/>
    <w:rsid w:val="00DF731D"/>
    <w:rsid w:val="00E72512"/>
    <w:rsid w:val="00EB27F7"/>
    <w:rsid w:val="00F740C3"/>
    <w:rsid w:val="01466076"/>
    <w:rsid w:val="01A67590"/>
    <w:rsid w:val="01AE55BA"/>
    <w:rsid w:val="01F8D822"/>
    <w:rsid w:val="0312718A"/>
    <w:rsid w:val="0363804E"/>
    <w:rsid w:val="039F9DD0"/>
    <w:rsid w:val="03C3E2B3"/>
    <w:rsid w:val="03DDF571"/>
    <w:rsid w:val="03EE589D"/>
    <w:rsid w:val="047D69C0"/>
    <w:rsid w:val="04AEB521"/>
    <w:rsid w:val="053C2ED4"/>
    <w:rsid w:val="0666D6B5"/>
    <w:rsid w:val="067A1850"/>
    <w:rsid w:val="069B2110"/>
    <w:rsid w:val="06B57547"/>
    <w:rsid w:val="06CE9DA4"/>
    <w:rsid w:val="06CF7204"/>
    <w:rsid w:val="06D555BD"/>
    <w:rsid w:val="06EAE575"/>
    <w:rsid w:val="06F01158"/>
    <w:rsid w:val="0712D3AC"/>
    <w:rsid w:val="075C8FF8"/>
    <w:rsid w:val="07AC44DD"/>
    <w:rsid w:val="07B9E4FB"/>
    <w:rsid w:val="0977D884"/>
    <w:rsid w:val="098413A4"/>
    <w:rsid w:val="09DD8309"/>
    <w:rsid w:val="09F9A2CE"/>
    <w:rsid w:val="0A4A746E"/>
    <w:rsid w:val="0A64407C"/>
    <w:rsid w:val="0BA20EC7"/>
    <w:rsid w:val="0C243280"/>
    <w:rsid w:val="0C986E23"/>
    <w:rsid w:val="0D0A6294"/>
    <w:rsid w:val="0D171A54"/>
    <w:rsid w:val="0D353F9F"/>
    <w:rsid w:val="0D3BEC21"/>
    <w:rsid w:val="0D833CC6"/>
    <w:rsid w:val="0DB46EE7"/>
    <w:rsid w:val="0DD29AA8"/>
    <w:rsid w:val="0E49A170"/>
    <w:rsid w:val="0E5784C7"/>
    <w:rsid w:val="0E90AEDB"/>
    <w:rsid w:val="0EA632F5"/>
    <w:rsid w:val="0ED2A3B6"/>
    <w:rsid w:val="0ED9AF89"/>
    <w:rsid w:val="0F56D5D8"/>
    <w:rsid w:val="0FAF2962"/>
    <w:rsid w:val="0FD9FF41"/>
    <w:rsid w:val="1028DAF9"/>
    <w:rsid w:val="10DDAA9D"/>
    <w:rsid w:val="10DE79FA"/>
    <w:rsid w:val="1111C52B"/>
    <w:rsid w:val="1126A133"/>
    <w:rsid w:val="119D006D"/>
    <w:rsid w:val="11B45FEF"/>
    <w:rsid w:val="11C694A0"/>
    <w:rsid w:val="11CAB3E6"/>
    <w:rsid w:val="11D76435"/>
    <w:rsid w:val="11EC6D80"/>
    <w:rsid w:val="11FED25B"/>
    <w:rsid w:val="12E344C9"/>
    <w:rsid w:val="12EDD263"/>
    <w:rsid w:val="13D10B1A"/>
    <w:rsid w:val="14543EAE"/>
    <w:rsid w:val="14D14068"/>
    <w:rsid w:val="14FECCDA"/>
    <w:rsid w:val="15240083"/>
    <w:rsid w:val="153DB075"/>
    <w:rsid w:val="1550A619"/>
    <w:rsid w:val="159B1754"/>
    <w:rsid w:val="15AF75CB"/>
    <w:rsid w:val="15C59FEB"/>
    <w:rsid w:val="167EC526"/>
    <w:rsid w:val="16820CE2"/>
    <w:rsid w:val="169A9D3B"/>
    <w:rsid w:val="16B98B5D"/>
    <w:rsid w:val="16BFD0E4"/>
    <w:rsid w:val="16F7D5EB"/>
    <w:rsid w:val="178EE787"/>
    <w:rsid w:val="17C29772"/>
    <w:rsid w:val="17FE670D"/>
    <w:rsid w:val="185BA145"/>
    <w:rsid w:val="198A380D"/>
    <w:rsid w:val="199A376E"/>
    <w:rsid w:val="199FA262"/>
    <w:rsid w:val="19D7AAC5"/>
    <w:rsid w:val="19F1FEFC"/>
    <w:rsid w:val="1A760D7A"/>
    <w:rsid w:val="1A89A443"/>
    <w:rsid w:val="1B2A2D8D"/>
    <w:rsid w:val="1B3607CF"/>
    <w:rsid w:val="1B544E89"/>
    <w:rsid w:val="1B84F898"/>
    <w:rsid w:val="1B8DCF5D"/>
    <w:rsid w:val="1C333ADD"/>
    <w:rsid w:val="1C79A4CA"/>
    <w:rsid w:val="1D12539E"/>
    <w:rsid w:val="1D25EDCB"/>
    <w:rsid w:val="1D2F1268"/>
    <w:rsid w:val="1D55803C"/>
    <w:rsid w:val="1D56B2D0"/>
    <w:rsid w:val="1DA319C8"/>
    <w:rsid w:val="1DAFB40F"/>
    <w:rsid w:val="1E0E994D"/>
    <w:rsid w:val="1E4F9168"/>
    <w:rsid w:val="1E961494"/>
    <w:rsid w:val="1F97905A"/>
    <w:rsid w:val="1F9ABD6E"/>
    <w:rsid w:val="1FC6247E"/>
    <w:rsid w:val="1FC6287A"/>
    <w:rsid w:val="20347E55"/>
    <w:rsid w:val="20614080"/>
    <w:rsid w:val="2081AEE1"/>
    <w:rsid w:val="20E54EFE"/>
    <w:rsid w:val="20EE0830"/>
    <w:rsid w:val="214C71D3"/>
    <w:rsid w:val="2189D989"/>
    <w:rsid w:val="219E0324"/>
    <w:rsid w:val="21A35816"/>
    <w:rsid w:val="22004872"/>
    <w:rsid w:val="2201D317"/>
    <w:rsid w:val="2226D844"/>
    <w:rsid w:val="23025DC4"/>
    <w:rsid w:val="2350A206"/>
    <w:rsid w:val="23BD690E"/>
    <w:rsid w:val="23BE9664"/>
    <w:rsid w:val="247CBC83"/>
    <w:rsid w:val="248D36D0"/>
    <w:rsid w:val="24DB7E34"/>
    <w:rsid w:val="24E4D79B"/>
    <w:rsid w:val="25638A83"/>
    <w:rsid w:val="262F46A7"/>
    <w:rsid w:val="26641323"/>
    <w:rsid w:val="2671F44D"/>
    <w:rsid w:val="26DE9F55"/>
    <w:rsid w:val="2717D393"/>
    <w:rsid w:val="2727A5B7"/>
    <w:rsid w:val="272F0343"/>
    <w:rsid w:val="28A7A3C0"/>
    <w:rsid w:val="28F84E69"/>
    <w:rsid w:val="28F9F360"/>
    <w:rsid w:val="290F0506"/>
    <w:rsid w:val="291742C7"/>
    <w:rsid w:val="29ABCC31"/>
    <w:rsid w:val="29B848BE"/>
    <w:rsid w:val="29BB4BFF"/>
    <w:rsid w:val="29F231FA"/>
    <w:rsid w:val="2A14D00B"/>
    <w:rsid w:val="2A53D45C"/>
    <w:rsid w:val="2A5E5DEE"/>
    <w:rsid w:val="2B05E02E"/>
    <w:rsid w:val="2B09D578"/>
    <w:rsid w:val="2B169EF9"/>
    <w:rsid w:val="2B4776EA"/>
    <w:rsid w:val="2BFA2E4F"/>
    <w:rsid w:val="2C0A0AC8"/>
    <w:rsid w:val="2C554C2D"/>
    <w:rsid w:val="2C5C4C00"/>
    <w:rsid w:val="2C5ECCBE"/>
    <w:rsid w:val="2CB431E7"/>
    <w:rsid w:val="2CE06849"/>
    <w:rsid w:val="2DF81C61"/>
    <w:rsid w:val="2F050FF4"/>
    <w:rsid w:val="2F31E6D8"/>
    <w:rsid w:val="2F655937"/>
    <w:rsid w:val="2F726680"/>
    <w:rsid w:val="2F93ECC2"/>
    <w:rsid w:val="304D38D9"/>
    <w:rsid w:val="30E7C933"/>
    <w:rsid w:val="3103604E"/>
    <w:rsid w:val="3126F9B2"/>
    <w:rsid w:val="3186D4F6"/>
    <w:rsid w:val="31AA3246"/>
    <w:rsid w:val="32BBC3CF"/>
    <w:rsid w:val="334905E8"/>
    <w:rsid w:val="34311312"/>
    <w:rsid w:val="34675DE5"/>
    <w:rsid w:val="3495C796"/>
    <w:rsid w:val="34AC67A2"/>
    <w:rsid w:val="3501B900"/>
    <w:rsid w:val="3569C5BD"/>
    <w:rsid w:val="356D4962"/>
    <w:rsid w:val="363A4EF5"/>
    <w:rsid w:val="38ABE9F7"/>
    <w:rsid w:val="39162BFB"/>
    <w:rsid w:val="391BB359"/>
    <w:rsid w:val="3935C8BB"/>
    <w:rsid w:val="39457E6C"/>
    <w:rsid w:val="395646FC"/>
    <w:rsid w:val="3962836F"/>
    <w:rsid w:val="397FA6C9"/>
    <w:rsid w:val="3992947D"/>
    <w:rsid w:val="39ADF619"/>
    <w:rsid w:val="39C8A156"/>
    <w:rsid w:val="39CBC1D4"/>
    <w:rsid w:val="3A2BA6C0"/>
    <w:rsid w:val="3A78A494"/>
    <w:rsid w:val="3B027683"/>
    <w:rsid w:val="3B120983"/>
    <w:rsid w:val="3BC36289"/>
    <w:rsid w:val="3BD15F72"/>
    <w:rsid w:val="3BED3F5D"/>
    <w:rsid w:val="3BFD5B35"/>
    <w:rsid w:val="3C408161"/>
    <w:rsid w:val="3C889824"/>
    <w:rsid w:val="3C9A2431"/>
    <w:rsid w:val="3CADD9E4"/>
    <w:rsid w:val="3D036566"/>
    <w:rsid w:val="3D04150C"/>
    <w:rsid w:val="3D634782"/>
    <w:rsid w:val="3E163530"/>
    <w:rsid w:val="3E40326F"/>
    <w:rsid w:val="3F0483DC"/>
    <w:rsid w:val="3F3875E7"/>
    <w:rsid w:val="3F74F8BF"/>
    <w:rsid w:val="40AFC44C"/>
    <w:rsid w:val="41124AF0"/>
    <w:rsid w:val="411848A2"/>
    <w:rsid w:val="4123F60B"/>
    <w:rsid w:val="41FCCFFD"/>
    <w:rsid w:val="4267D402"/>
    <w:rsid w:val="4276F57C"/>
    <w:rsid w:val="429732D1"/>
    <w:rsid w:val="42EEE008"/>
    <w:rsid w:val="431D1B68"/>
    <w:rsid w:val="4340B6A7"/>
    <w:rsid w:val="438FAB0D"/>
    <w:rsid w:val="441D6B20"/>
    <w:rsid w:val="442706A9"/>
    <w:rsid w:val="44330B71"/>
    <w:rsid w:val="4464E1D2"/>
    <w:rsid w:val="452D369B"/>
    <w:rsid w:val="456A7FFD"/>
    <w:rsid w:val="45793228"/>
    <w:rsid w:val="45AE963E"/>
    <w:rsid w:val="461AC968"/>
    <w:rsid w:val="46468DF6"/>
    <w:rsid w:val="467E873F"/>
    <w:rsid w:val="4691CEF5"/>
    <w:rsid w:val="471F81B4"/>
    <w:rsid w:val="472D7A24"/>
    <w:rsid w:val="473AAF1F"/>
    <w:rsid w:val="47A7701E"/>
    <w:rsid w:val="47E7ED02"/>
    <w:rsid w:val="484B2C26"/>
    <w:rsid w:val="4896AEA2"/>
    <w:rsid w:val="48E36EEF"/>
    <w:rsid w:val="4943407F"/>
    <w:rsid w:val="494F359F"/>
    <w:rsid w:val="4AA67B64"/>
    <w:rsid w:val="4ABCD2E9"/>
    <w:rsid w:val="4ABF2AE8"/>
    <w:rsid w:val="4ACE1FE5"/>
    <w:rsid w:val="4AD7C013"/>
    <w:rsid w:val="4CA9E294"/>
    <w:rsid w:val="4CC7A1C9"/>
    <w:rsid w:val="4D7E59CB"/>
    <w:rsid w:val="4D8DF5B0"/>
    <w:rsid w:val="4DCE6F98"/>
    <w:rsid w:val="4E03EEB8"/>
    <w:rsid w:val="4E09BA5F"/>
    <w:rsid w:val="4E3AB03D"/>
    <w:rsid w:val="4E63722A"/>
    <w:rsid w:val="4E6E5F67"/>
    <w:rsid w:val="4EACEC3F"/>
    <w:rsid w:val="4EDF9C3A"/>
    <w:rsid w:val="4F033835"/>
    <w:rsid w:val="4F2AD5A5"/>
    <w:rsid w:val="4FA0BA92"/>
    <w:rsid w:val="508C1812"/>
    <w:rsid w:val="509718C0"/>
    <w:rsid w:val="50EB17F8"/>
    <w:rsid w:val="50F1FF1F"/>
    <w:rsid w:val="513DFAFB"/>
    <w:rsid w:val="516CE468"/>
    <w:rsid w:val="516D4D6C"/>
    <w:rsid w:val="519B12EC"/>
    <w:rsid w:val="51D60C88"/>
    <w:rsid w:val="52720967"/>
    <w:rsid w:val="527E962C"/>
    <w:rsid w:val="528AE433"/>
    <w:rsid w:val="5386468A"/>
    <w:rsid w:val="538FB8CA"/>
    <w:rsid w:val="53B353FF"/>
    <w:rsid w:val="53DA5D34"/>
    <w:rsid w:val="5409905D"/>
    <w:rsid w:val="541E2DC4"/>
    <w:rsid w:val="545D178A"/>
    <w:rsid w:val="5467094D"/>
    <w:rsid w:val="546A851C"/>
    <w:rsid w:val="55075E61"/>
    <w:rsid w:val="552B4DEC"/>
    <w:rsid w:val="553F02E9"/>
    <w:rsid w:val="557816DB"/>
    <w:rsid w:val="56A0F6AC"/>
    <w:rsid w:val="56B91AD5"/>
    <w:rsid w:val="56CD4470"/>
    <w:rsid w:val="56DDB39B"/>
    <w:rsid w:val="5704780A"/>
    <w:rsid w:val="5741311F"/>
    <w:rsid w:val="57457A8A"/>
    <w:rsid w:val="57589583"/>
    <w:rsid w:val="576DC9FA"/>
    <w:rsid w:val="57DC4D21"/>
    <w:rsid w:val="58484411"/>
    <w:rsid w:val="58F667B4"/>
    <w:rsid w:val="592E8B8C"/>
    <w:rsid w:val="594B54E0"/>
    <w:rsid w:val="5991D2EC"/>
    <w:rsid w:val="5A29DDC9"/>
    <w:rsid w:val="5A63F2EF"/>
    <w:rsid w:val="5A9F8F41"/>
    <w:rsid w:val="5AC15154"/>
    <w:rsid w:val="5AC413DB"/>
    <w:rsid w:val="5AFD2230"/>
    <w:rsid w:val="5B13EDE3"/>
    <w:rsid w:val="5C17C61F"/>
    <w:rsid w:val="5C1D2740"/>
    <w:rsid w:val="5C880196"/>
    <w:rsid w:val="5CC82267"/>
    <w:rsid w:val="5CDE29D4"/>
    <w:rsid w:val="5D0E9622"/>
    <w:rsid w:val="5DF8F216"/>
    <w:rsid w:val="5DFC29A3"/>
    <w:rsid w:val="5E346929"/>
    <w:rsid w:val="5E94C94E"/>
    <w:rsid w:val="5EB7B947"/>
    <w:rsid w:val="5ED97737"/>
    <w:rsid w:val="5FFE08F1"/>
    <w:rsid w:val="60277008"/>
    <w:rsid w:val="610300AF"/>
    <w:rsid w:val="6138CDD8"/>
    <w:rsid w:val="615B4172"/>
    <w:rsid w:val="617858D4"/>
    <w:rsid w:val="61E6A8C2"/>
    <w:rsid w:val="61EB9BCD"/>
    <w:rsid w:val="6208B0D5"/>
    <w:rsid w:val="622A633B"/>
    <w:rsid w:val="626E72C3"/>
    <w:rsid w:val="627C6504"/>
    <w:rsid w:val="62B94CDB"/>
    <w:rsid w:val="62C56B73"/>
    <w:rsid w:val="63442EFB"/>
    <w:rsid w:val="646DF962"/>
    <w:rsid w:val="64E098D8"/>
    <w:rsid w:val="6512DC94"/>
    <w:rsid w:val="6516D97E"/>
    <w:rsid w:val="653B2DEE"/>
    <w:rsid w:val="65424409"/>
    <w:rsid w:val="654C4F93"/>
    <w:rsid w:val="655691E0"/>
    <w:rsid w:val="656A805F"/>
    <w:rsid w:val="6578AD45"/>
    <w:rsid w:val="659A7BC5"/>
    <w:rsid w:val="65AAE129"/>
    <w:rsid w:val="65D04A7F"/>
    <w:rsid w:val="665328EB"/>
    <w:rsid w:val="66756CCD"/>
    <w:rsid w:val="66DBF89C"/>
    <w:rsid w:val="66EF76F4"/>
    <w:rsid w:val="672DF75B"/>
    <w:rsid w:val="679DFED3"/>
    <w:rsid w:val="67AA991A"/>
    <w:rsid w:val="6802BC56"/>
    <w:rsid w:val="681F136E"/>
    <w:rsid w:val="6869FEAA"/>
    <w:rsid w:val="68A2827A"/>
    <w:rsid w:val="68B3053A"/>
    <w:rsid w:val="68D401BF"/>
    <w:rsid w:val="68EBA688"/>
    <w:rsid w:val="694EFA9C"/>
    <w:rsid w:val="699AD8DB"/>
    <w:rsid w:val="699E261C"/>
    <w:rsid w:val="6A13EC33"/>
    <w:rsid w:val="6A2597B1"/>
    <w:rsid w:val="6A6359EA"/>
    <w:rsid w:val="6A7DC680"/>
    <w:rsid w:val="6A89A9D1"/>
    <w:rsid w:val="6AA48E2D"/>
    <w:rsid w:val="6AF45C21"/>
    <w:rsid w:val="6B36A93C"/>
    <w:rsid w:val="6B3A5D18"/>
    <w:rsid w:val="6B4C85A2"/>
    <w:rsid w:val="6B8C9A04"/>
    <w:rsid w:val="6BC9A47A"/>
    <w:rsid w:val="6BF2A518"/>
    <w:rsid w:val="6BFB4682"/>
    <w:rsid w:val="6C1DD4A0"/>
    <w:rsid w:val="6C7C55DF"/>
    <w:rsid w:val="6C816ED0"/>
    <w:rsid w:val="6CAABB11"/>
    <w:rsid w:val="6D0AC841"/>
    <w:rsid w:val="6D364C90"/>
    <w:rsid w:val="6D3DF108"/>
    <w:rsid w:val="6D42847B"/>
    <w:rsid w:val="6DBF17AB"/>
    <w:rsid w:val="6E01139B"/>
    <w:rsid w:val="6E2D4454"/>
    <w:rsid w:val="6E3B8317"/>
    <w:rsid w:val="6E3DB37F"/>
    <w:rsid w:val="6EB2DA9E"/>
    <w:rsid w:val="6EB747C6"/>
    <w:rsid w:val="6F0988BC"/>
    <w:rsid w:val="6F6A5454"/>
    <w:rsid w:val="7095821F"/>
    <w:rsid w:val="715D8E1F"/>
    <w:rsid w:val="71C35F41"/>
    <w:rsid w:val="71C8544C"/>
    <w:rsid w:val="71DD2884"/>
    <w:rsid w:val="725F0A40"/>
    <w:rsid w:val="72611E23"/>
    <w:rsid w:val="727D8324"/>
    <w:rsid w:val="7378EB91"/>
    <w:rsid w:val="73B437D9"/>
    <w:rsid w:val="73D423CD"/>
    <w:rsid w:val="7416DE9D"/>
    <w:rsid w:val="743D4631"/>
    <w:rsid w:val="745692CA"/>
    <w:rsid w:val="76172563"/>
    <w:rsid w:val="76A2D847"/>
    <w:rsid w:val="76D1FE1C"/>
    <w:rsid w:val="77270A69"/>
    <w:rsid w:val="7786C4FD"/>
    <w:rsid w:val="77B6C26F"/>
    <w:rsid w:val="77BF8CC6"/>
    <w:rsid w:val="78213593"/>
    <w:rsid w:val="7821B158"/>
    <w:rsid w:val="7821C00A"/>
    <w:rsid w:val="78353A43"/>
    <w:rsid w:val="7884218E"/>
    <w:rsid w:val="79435037"/>
    <w:rsid w:val="794A2B87"/>
    <w:rsid w:val="79672F58"/>
    <w:rsid w:val="798853AC"/>
    <w:rsid w:val="799661D0"/>
    <w:rsid w:val="79B13E4B"/>
    <w:rsid w:val="79D10AA4"/>
    <w:rsid w:val="7A034742"/>
    <w:rsid w:val="7A2DCB45"/>
    <w:rsid w:val="7A495AE8"/>
    <w:rsid w:val="7A4F0B9C"/>
    <w:rsid w:val="7A73B02F"/>
    <w:rsid w:val="7AD76B30"/>
    <w:rsid w:val="7AFF60A7"/>
    <w:rsid w:val="7B6CDB05"/>
    <w:rsid w:val="7B83FD76"/>
    <w:rsid w:val="7C1AD00D"/>
    <w:rsid w:val="7C68C164"/>
    <w:rsid w:val="7C6A8E1E"/>
    <w:rsid w:val="7CB22F78"/>
    <w:rsid w:val="7CB54423"/>
    <w:rsid w:val="7D66C666"/>
    <w:rsid w:val="7D839D2D"/>
    <w:rsid w:val="7D86AC5E"/>
    <w:rsid w:val="7E87FEBE"/>
    <w:rsid w:val="7F64F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7E34"/>
  <w15:chartTrackingRefBased/>
  <w15:docId w15:val="{A39ECC05-1288-4EEF-A145-6CFB0D25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F5F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83F5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83F5F"/>
    <w:pPr>
      <w:keepNext/>
      <w:keepLines/>
      <w:spacing w:before="40"/>
      <w:outlineLvl w:val="1"/>
    </w:pPr>
    <w:rPr>
      <w:rFonts w:ascii="Arial" w:eastAsiaTheme="majorEastAsia" w:hAnsi="Arial" w:cstheme="majorBidi"/>
      <w:b/>
      <w:i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3F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83F5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aliases w:val="Mój styl tabeli 1"/>
    <w:basedOn w:val="Standardowy"/>
    <w:uiPriority w:val="39"/>
    <w:rsid w:val="00C83F5F"/>
    <w:pPr>
      <w:spacing w:after="0" w:line="240" w:lineRule="auto"/>
    </w:pPr>
    <w:rPr>
      <w:rFonts w:ascii="Times New Roman" w:hAnsi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</w:tblPr>
    <w:tcPr>
      <w:vAlign w:val="center"/>
    </w:tcPr>
  </w:style>
  <w:style w:type="character" w:customStyle="1" w:styleId="Nagwek2Znak">
    <w:name w:val="Nagłówek 2 Znak"/>
    <w:basedOn w:val="Domylnaczcionkaakapitu"/>
    <w:link w:val="Nagwek2"/>
    <w:uiPriority w:val="9"/>
    <w:rsid w:val="00C83F5F"/>
    <w:rPr>
      <w:rFonts w:ascii="Arial" w:eastAsiaTheme="majorEastAsia" w:hAnsi="Arial" w:cstheme="majorBidi"/>
      <w:b/>
      <w:i/>
      <w:color w:val="000000" w:themeColor="text1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F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F5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C83F5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0B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0BDC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F241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F11E9983DA0446A0E8D5C78627D414" ma:contentTypeVersion="2" ma:contentTypeDescription="Utwórz nowy dokument." ma:contentTypeScope="" ma:versionID="fd807151629ad1fc4dd4706eb52b166a">
  <xsd:schema xmlns:xsd="http://www.w3.org/2001/XMLSchema" xmlns:xs="http://www.w3.org/2001/XMLSchema" xmlns:p="http://schemas.microsoft.com/office/2006/metadata/properties" xmlns:ns2="1ba71fa4-f41e-471f-a64f-4a797b84a539" targetNamespace="http://schemas.microsoft.com/office/2006/metadata/properties" ma:root="true" ma:fieldsID="f4ec1c3d05c9bb46d67653b309c28f0d" ns2:_="">
    <xsd:import namespace="1ba71fa4-f41e-471f-a64f-4a797b84a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71fa4-f41e-471f-a64f-4a797b84a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FC79B3-A2E1-41E0-B8BA-66F90398A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71fa4-f41e-471f-a64f-4a797b84a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D8D24E-C8CB-4187-A5EF-5BAC6D26EB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5C4820-8198-4186-8172-17894AD509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 Polczyk</dc:creator>
  <cp:keywords/>
  <dc:description/>
  <cp:lastModifiedBy>Anna Zachorowska-Mazurkiewicz</cp:lastModifiedBy>
  <cp:revision>2</cp:revision>
  <cp:lastPrinted>2020-12-20T18:33:00Z</cp:lastPrinted>
  <dcterms:created xsi:type="dcterms:W3CDTF">2022-02-11T16:23:00Z</dcterms:created>
  <dcterms:modified xsi:type="dcterms:W3CDTF">2022-02-11T16:23:00Z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0x010100ABF11E9983DA0446A0E8D5C78627D414</vt:lpwstr>
  </property>
</Properties>
</file>