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Nazwa modułu </w:t>
            </w:r>
          </w:p>
        </w:tc>
        <w:tc>
          <w:tcPr>
            <w:tcW w:w="3107" w:type="pct"/>
            <w:shd w:val="clear" w:color="auto" w:fill="auto"/>
          </w:tcPr>
          <w:p w:rsidR="009D2629" w:rsidRPr="0019508C" w:rsidRDefault="005E0F12" w:rsidP="00BD748B">
            <w:pPr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19508C">
              <w:rPr>
                <w:rFonts w:ascii="Times New Roman" w:hAnsi="Times New Roman" w:cs="Times New Roman"/>
                <w:b/>
                <w:color w:val="000000"/>
                <w:szCs w:val="18"/>
              </w:rPr>
              <w:t>Edukacja obywatelska w p</w:t>
            </w:r>
            <w:bookmarkStart w:id="0" w:name="_GoBack"/>
            <w:bookmarkEnd w:id="0"/>
            <w:r w:rsidRPr="0019508C">
              <w:rPr>
                <w:rFonts w:ascii="Times New Roman" w:hAnsi="Times New Roman" w:cs="Times New Roman"/>
                <w:b/>
                <w:color w:val="000000"/>
                <w:szCs w:val="18"/>
              </w:rPr>
              <w:t>rzestrzeni lokalnej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:rsidR="009D2629" w:rsidRPr="00C048DF" w:rsidRDefault="00820E54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DF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:rsidR="009D2629" w:rsidRPr="00C048DF" w:rsidRDefault="00820E54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048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Zapoznanie z podstawowymi pojęciami edukacji obywatelskiej. </w:t>
            </w:r>
            <w:r w:rsidR="004558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Nauka debaty na aktualne tematy związane z edukacją obywatelską. </w:t>
            </w:r>
          </w:p>
          <w:p w:rsidR="00820E54" w:rsidRPr="00C048DF" w:rsidRDefault="00820E54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:rsidR="00CB0301" w:rsidRDefault="00820E54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8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Student: zna i potrafi posługiwać się podstawowymi pojęciami edukacji obywatelskiej. </w:t>
            </w:r>
          </w:p>
          <w:p w:rsidR="00CB0301" w:rsidRDefault="00820E54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8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Jest wrażliwy na zjawiska w sferze publicznej. </w:t>
            </w:r>
          </w:p>
          <w:p w:rsidR="00820E54" w:rsidRPr="00C048DF" w:rsidRDefault="00820E54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8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Umie przeprowadzić analizę i wyciąga wnioski ze zjawisk społeczno-politycznych. </w:t>
            </w:r>
            <w:r w:rsidR="00CB0301" w:rsidRP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Posiada umiejętność interpretacji</w:t>
            </w:r>
            <w:r w:rsid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B0301" w:rsidRP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podstawowych pojęć </w:t>
            </w:r>
            <w:r w:rsid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edukacji obywatelskiej</w:t>
            </w:r>
            <w:r w:rsidR="00CB0301" w:rsidRP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w</w:t>
            </w:r>
            <w:r w:rsid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B0301" w:rsidRP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kontekście zmian społecznych</w:t>
            </w:r>
          </w:p>
          <w:p w:rsidR="009D2629" w:rsidRPr="00C048DF" w:rsidRDefault="009D2629" w:rsidP="0082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1352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:rsidR="006D0768" w:rsidRDefault="00B12C5A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Wiedza:</w:t>
            </w:r>
          </w:p>
          <w:p w:rsidR="00B12C5A" w:rsidRDefault="00B12C5A" w:rsidP="00B12C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C5A">
              <w:rPr>
                <w:rFonts w:ascii="Times New Roman" w:eastAsia="Calibri" w:hAnsi="Times New Roman" w:cs="Times New Roman"/>
                <w:sz w:val="24"/>
                <w:szCs w:val="24"/>
              </w:rPr>
              <w:t>na temat subdyscyplin pedagogiki, pogłębiona w wybranych obszarach, obejmująca terminologię i teorię</w:t>
            </w:r>
            <w:r w:rsidR="00426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edukacji obywatelskiej</w:t>
            </w:r>
            <w:r w:rsidR="00B75447">
              <w:rPr>
                <w:rFonts w:ascii="Times New Roman" w:eastAsia="Calibri" w:hAnsi="Times New Roman" w:cs="Times New Roman"/>
                <w:sz w:val="24"/>
                <w:szCs w:val="24"/>
              </w:rPr>
              <w:t>/sprawdzana podczas dyskusji</w:t>
            </w:r>
          </w:p>
          <w:p w:rsidR="00B64E66" w:rsidRDefault="00B75447" w:rsidP="00B64E66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7">
              <w:rPr>
                <w:rFonts w:ascii="Times New Roman" w:eastAsia="Calibri" w:hAnsi="Times New Roman" w:cs="Times New Roman"/>
                <w:sz w:val="24"/>
                <w:szCs w:val="24"/>
              </w:rPr>
              <w:t>o rodzajach więzi społecznych i o rządzących nimi prawidłowościach istotnych z punktu widzenia procesów edukacyjnych/</w:t>
            </w:r>
            <w:r>
              <w:t xml:space="preserve"> </w:t>
            </w:r>
            <w:r w:rsidRPr="00B75447">
              <w:rPr>
                <w:rFonts w:ascii="Times New Roman" w:eastAsia="Calibri" w:hAnsi="Times New Roman" w:cs="Times New Roman"/>
                <w:sz w:val="24"/>
                <w:szCs w:val="24"/>
              </w:rPr>
              <w:t>sprawdzana podczas dyskusji</w:t>
            </w:r>
          </w:p>
          <w:p w:rsidR="00B64E66" w:rsidRDefault="00B64E66" w:rsidP="00B64E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E66">
              <w:rPr>
                <w:rFonts w:ascii="Times New Roman" w:eastAsia="Calibri" w:hAnsi="Times New Roman" w:cs="Times New Roman"/>
                <w:sz w:val="24"/>
                <w:szCs w:val="24"/>
              </w:rPr>
              <w:t>Umiejętności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64E66" w:rsidRDefault="00B64E66" w:rsidP="00B64E66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doktorant p</w:t>
            </w:r>
            <w:r w:rsidRPr="00B64E66">
              <w:rPr>
                <w:rFonts w:ascii="Times New Roman" w:eastAsia="Calibri" w:hAnsi="Times New Roman" w:cs="Times New Roman"/>
                <w:sz w:val="24"/>
                <w:szCs w:val="24"/>
              </w:rPr>
              <w:t>otrafi pracować samodzielnie i w zespole oraz posiada umiejętność wchodzenia w role uczestn</w:t>
            </w:r>
            <w:r w:rsidR="00973412">
              <w:rPr>
                <w:rFonts w:ascii="Times New Roman" w:eastAsia="Calibri" w:hAnsi="Times New Roman" w:cs="Times New Roman"/>
                <w:sz w:val="24"/>
                <w:szCs w:val="24"/>
              </w:rPr>
              <w:t>ika, obserwatora i lidera grupy/ obserwacja podczas konwersatorium</w:t>
            </w:r>
          </w:p>
          <w:p w:rsidR="00B64E66" w:rsidRDefault="00B64E66" w:rsidP="00B64E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Kompetencje:</w:t>
            </w:r>
          </w:p>
          <w:p w:rsidR="00B64E66" w:rsidRDefault="00973412" w:rsidP="00973412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412">
              <w:rPr>
                <w:rFonts w:ascii="Times New Roman" w:eastAsia="Calibri" w:hAnsi="Times New Roman" w:cs="Times New Roman"/>
                <w:sz w:val="24"/>
                <w:szCs w:val="24"/>
              </w:rPr>
              <w:t>Ma gotowość do rozwijania swoich kompetencji: społecznych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praca zaliczeniowa, dyskusja</w:t>
            </w:r>
          </w:p>
          <w:p w:rsidR="00973412" w:rsidRPr="00973412" w:rsidRDefault="00973412" w:rsidP="00973412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412">
              <w:rPr>
                <w:rFonts w:ascii="Times New Roman" w:eastAsia="Calibri" w:hAnsi="Times New Roman" w:cs="Times New Roman"/>
                <w:sz w:val="24"/>
                <w:szCs w:val="24"/>
              </w:rPr>
              <w:t>Posiada przekonanie o potrzebie kierowania się rozwagą i etyką w projektowaniu, planowaniu i realizowaniu działań pedagogicznych// praca zaliczeniowa, dyskusja</w:t>
            </w:r>
          </w:p>
          <w:p w:rsidR="009D2629" w:rsidRPr="009D2629" w:rsidRDefault="009D2629" w:rsidP="00973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:rsidR="009D2629" w:rsidRPr="0019508C" w:rsidRDefault="0019508C" w:rsidP="00B951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fakultatywny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Rok studiów</w:t>
            </w:r>
          </w:p>
        </w:tc>
        <w:tc>
          <w:tcPr>
            <w:tcW w:w="3107" w:type="pct"/>
            <w:shd w:val="clear" w:color="auto" w:fill="auto"/>
          </w:tcPr>
          <w:p w:rsidR="009D2629" w:rsidRPr="0019508C" w:rsidRDefault="0019508C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I-II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:rsidR="009D2629" w:rsidRPr="0019508C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9508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letni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5E0F12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hab. Dorota Gierszewski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6D0768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w. 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:rsidR="009D2629" w:rsidRPr="00401C5C" w:rsidRDefault="005E0F12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Konwersatorium – 30 h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:rsidR="009D2629" w:rsidRPr="00401C5C" w:rsidRDefault="00401C5C" w:rsidP="00401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Brak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:rsidR="009D2629" w:rsidRPr="00313363" w:rsidRDefault="00313363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363">
              <w:rPr>
                <w:rFonts w:ascii="Times New Roman" w:eastAsia="Calibri" w:hAnsi="Times New Roman" w:cs="Times New Roman"/>
                <w:sz w:val="24"/>
                <w:szCs w:val="24"/>
              </w:rPr>
              <w:t>Konwersatorium</w:t>
            </w:r>
            <w:r w:rsidR="009D2629" w:rsidRPr="00313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- 30 </w:t>
            </w:r>
            <w:r w:rsidRPr="00313363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9" w:rsidRPr="009D2629" w:rsidRDefault="009D2629" w:rsidP="00313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:rsidR="009D2629" w:rsidRPr="00313363" w:rsidRDefault="00313363" w:rsidP="00313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3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D2629" w:rsidRPr="00313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ECTS 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:rsidR="009D2629" w:rsidRPr="00401C5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:rsidR="009D2629" w:rsidRPr="00401C5C" w:rsidRDefault="00313363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konwersatorium</w:t>
            </w:r>
            <w:r w:rsidR="00401C5C"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  <w:r w:rsidR="009D2629"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:rsidR="009D2629" w:rsidRPr="00401C5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629" w:rsidRPr="00401C5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Praca własna studenta:</w:t>
            </w:r>
          </w:p>
          <w:p w:rsidR="00D92A03" w:rsidRDefault="00401C5C" w:rsidP="00D92A0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zajęć</w:t>
            </w:r>
            <w:r w:rsidR="00D92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2A03" w:rsidRPr="00D92A03">
              <w:rPr>
                <w:rFonts w:ascii="Times New Roman" w:eastAsia="Calibri" w:hAnsi="Times New Roman" w:cs="Times New Roman"/>
                <w:sz w:val="24"/>
                <w:szCs w:val="24"/>
              </w:rPr>
              <w:t>- 10 h</w:t>
            </w:r>
          </w:p>
          <w:p w:rsidR="009D2629" w:rsidRPr="00401C5C" w:rsidRDefault="00D92A03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przygotowanie pracy zaliczeniowej - 2</w:t>
            </w:r>
            <w:r w:rsidR="009D2629"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:rsidR="009D2629" w:rsidRPr="00401C5C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2629" w:rsidRDefault="00401C5C" w:rsidP="00401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w sumie: 30 h = 2</w:t>
            </w:r>
            <w:r w:rsidR="009D2629"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pkt ECTS</w:t>
            </w:r>
          </w:p>
          <w:p w:rsidR="00401C5C" w:rsidRPr="00401C5C" w:rsidRDefault="00401C5C" w:rsidP="00401C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:rsidR="009D2629" w:rsidRPr="00401C5C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metody podające (wykład informacyjny, prelekcja, odczyt),</w:t>
            </w:r>
          </w:p>
          <w:p w:rsidR="009D2629" w:rsidRPr="00401C5C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metody problemowe (wykład problemowy, wykład konwersatoryjny),</w:t>
            </w:r>
          </w:p>
          <w:p w:rsidR="009D2629" w:rsidRPr="00401C5C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metody aktywizujące (metoda przypadków, metoda sytuacyjna, gry dydaktyczne, </w:t>
            </w:r>
            <w:r w:rsidR="003E21D0">
              <w:rPr>
                <w:rFonts w:ascii="Times New Roman" w:eastAsia="Calibri" w:hAnsi="Times New Roman" w:cs="Times New Roman"/>
                <w:sz w:val="24"/>
                <w:szCs w:val="24"/>
              </w:rPr>
              <w:t>seminarium, dyskusja</w:t>
            </w: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9D2629" w:rsidRPr="00401C5C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metody eksponujące (film, ekspozycja, pokaz),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:rsidR="009D2629" w:rsidRDefault="006D0768" w:rsidP="00BF09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Doktorant otrzymuje zaliczenie na podstawie </w:t>
            </w:r>
            <w:r w:rsidRPr="006D0768">
              <w:rPr>
                <w:rFonts w:ascii="Times New Roman" w:hAnsi="Times New Roman" w:cs="Times New Roman"/>
                <w:sz w:val="24"/>
                <w:szCs w:val="24"/>
              </w:rPr>
              <w:t>aktywnego uczestnictwo w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przygotowania i prezentacji pracy zaliczeniowej.</w:t>
            </w:r>
          </w:p>
          <w:p w:rsidR="004E2601" w:rsidRPr="00BF094D" w:rsidRDefault="004E2601" w:rsidP="00BF09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Frekwencja w zajęciach: 10% ostatecznej oceny.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Aktywny udział w zajęciach: 5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0% ostatecznej oceny.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Ocena prezentacji zaliczeniowej: 40%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:rsidR="00603635" w:rsidRDefault="00603635" w:rsidP="007969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edukacji obywatelskiej. </w:t>
            </w:r>
            <w:r w:rsidR="00B27DC6">
              <w:rPr>
                <w:rFonts w:ascii="Times New Roman" w:eastAsia="Calibri" w:hAnsi="Times New Roman" w:cs="Times New Roman"/>
                <w:sz w:val="24"/>
                <w:szCs w:val="24"/>
              </w:rPr>
              <w:t>Wyjaśnienie podstawowych pojęć</w:t>
            </w:r>
          </w:p>
          <w:p w:rsidR="003F482C" w:rsidRDefault="003F482C" w:rsidP="007969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Kompetencje społeczne i obywatelskie dorosłych</w:t>
            </w:r>
          </w:p>
          <w:p w:rsidR="004C73E4" w:rsidRDefault="004C73E4" w:rsidP="007969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Partycypacja i aktywizm,</w:t>
            </w:r>
            <w:r w:rsidR="00B27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zaangażowanie obywatelskie</w:t>
            </w:r>
          </w:p>
          <w:p w:rsidR="00603635" w:rsidRDefault="00603635" w:rsidP="007969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Człowiek jako i</w:t>
            </w:r>
            <w:r w:rsidR="004C73E4">
              <w:rPr>
                <w:rFonts w:ascii="Times New Roman" w:eastAsia="Calibri" w:hAnsi="Times New Roman" w:cs="Times New Roman"/>
                <w:sz w:val="24"/>
                <w:szCs w:val="24"/>
              </w:rPr>
              <w:t>stota społeczna – jako obywatel</w:t>
            </w:r>
          </w:p>
          <w:p w:rsidR="00B27DC6" w:rsidRDefault="00B27DC6" w:rsidP="007969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Edukacja patriotyczna </w:t>
            </w:r>
          </w:p>
          <w:p w:rsidR="009D2629" w:rsidRDefault="00603635" w:rsidP="007969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Edukacja </w:t>
            </w:r>
            <w:r w:rsidR="00DC7DB3">
              <w:rPr>
                <w:rFonts w:ascii="Times New Roman" w:eastAsia="Calibri" w:hAnsi="Times New Roman" w:cs="Times New Roman"/>
                <w:sz w:val="24"/>
                <w:szCs w:val="24"/>
              </w:rPr>
              <w:t>na rzecz aktywnego obywatelstwa</w:t>
            </w:r>
            <w:r w:rsidR="00796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budżet obywatelski</w:t>
            </w:r>
            <w:r w:rsidR="0074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ruchy społeczne, </w:t>
            </w:r>
            <w:r w:rsidR="00483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konsultacje, </w:t>
            </w:r>
            <w:r w:rsidR="0074271F">
              <w:rPr>
                <w:rFonts w:ascii="Times New Roman" w:eastAsia="Calibri" w:hAnsi="Times New Roman" w:cs="Times New Roman"/>
                <w:sz w:val="24"/>
                <w:szCs w:val="24"/>
              </w:rPr>
              <w:t>nowe media, organizacje pozarządowe</w:t>
            </w:r>
          </w:p>
          <w:p w:rsidR="0079697B" w:rsidRDefault="0074271F" w:rsidP="007427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71F">
              <w:rPr>
                <w:rFonts w:ascii="Times New Roman" w:eastAsia="Calibri" w:hAnsi="Times New Roman" w:cs="Times New Roman"/>
                <w:sz w:val="24"/>
                <w:szCs w:val="24"/>
              </w:rPr>
              <w:t>Obywatelskość we współczesnym dyskursie</w:t>
            </w:r>
          </w:p>
          <w:p w:rsidR="00810054" w:rsidRDefault="00810054" w:rsidP="00D147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Uczenie się </w:t>
            </w:r>
            <w:r w:rsidR="00894445">
              <w:rPr>
                <w:rFonts w:ascii="Times New Roman" w:eastAsia="Calibri" w:hAnsi="Times New Roman" w:cs="Times New Roman"/>
                <w:sz w:val="24"/>
                <w:szCs w:val="24"/>
              </w:rPr>
              <w:t>przez całe życie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479D">
              <w:rPr>
                <w:rFonts w:ascii="Times New Roman" w:eastAsia="Calibri" w:hAnsi="Times New Roman" w:cs="Times New Roman"/>
                <w:sz w:val="24"/>
                <w:szCs w:val="24"/>
              </w:rPr>
              <w:t>a edukacja obywatelska</w:t>
            </w:r>
          </w:p>
          <w:p w:rsidR="00D1479D" w:rsidRPr="0079697B" w:rsidRDefault="00D1479D" w:rsidP="00D1479D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:rsidR="00B27DC6" w:rsidRPr="00C048DF" w:rsidRDefault="00B27DC6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ED042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:rsidR="00C048DF" w:rsidRDefault="00C048D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Gierszewski</w:t>
            </w:r>
            <w:r w:rsidR="0081005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D.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 Edukacja obywatelska w przestrzeni lokalnej, Kraków 2017</w:t>
            </w:r>
          </w:p>
          <w:p w:rsidR="00C048DF" w:rsidRDefault="00315C5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Aktualne komunikaty z badań C</w:t>
            </w:r>
            <w:r w:rsidR="008F391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BOS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dotyczące kwestii obywatelskości </w:t>
            </w:r>
          </w:p>
          <w:p w:rsidR="00315C5A" w:rsidRDefault="00483258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483258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Schimanek T., Partycypacja obywatelska w społe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czności lokalnej, Warszawa 2015</w:t>
            </w:r>
          </w:p>
          <w:p w:rsidR="000E4626" w:rsidRDefault="000E4626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0E4626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ZALECENIE RADY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z dnia 22.05.</w:t>
            </w:r>
            <w:r w:rsidRPr="000E4626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2018 r.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Pr="000E4626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w sprawie kompetencji kluczowych w procesie uczenia się przez całe życie</w:t>
            </w:r>
            <w:r w:rsidR="00C344A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 Dz. U UE, 4.6.2018, C189/1</w:t>
            </w:r>
          </w:p>
          <w:p w:rsidR="00483258" w:rsidRPr="00C048DF" w:rsidRDefault="00483258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ED042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</w:t>
            </w:r>
            <w:r w:rsidR="00ED042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:rsidR="002715AF" w:rsidRPr="00ED042B" w:rsidRDefault="002715A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2715A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Homa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T., Obywatelskość, Kraków 2013</w:t>
            </w:r>
          </w:p>
          <w:p w:rsidR="00810054" w:rsidRDefault="00810054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81005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Tadeusiak-Jeznach K., Szarnowicz-Kusz M., Studzińska M., Młodzież i budżet partycypacyjny, Warszawa 2016.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(</w:t>
            </w:r>
            <w:r w:rsidRPr="0081005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http://poledialogu.org.pl/wp-content/uploads/2016/07/Mlodziez-i-bp-otwieranie-drzwi.pdf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)</w:t>
            </w:r>
          </w:p>
          <w:p w:rsidR="00154F05" w:rsidRDefault="00154F05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154F0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Raciborski J., Obywatelstwo w perspektywi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e socjologicznej, Warszawa 2011</w:t>
            </w:r>
          </w:p>
          <w:p w:rsidR="00154F05" w:rsidRDefault="006D6C6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D6C6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Marody M., Jednostka po nowoczesności, Perspekty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wa socjologiczna, Warszawa 2014</w:t>
            </w:r>
          </w:p>
          <w:p w:rsidR="009D2629" w:rsidRPr="002715AF" w:rsidRDefault="006D6C67" w:rsidP="0027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D6C6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Kuratowicz E., O uczących się społecznościach. Wybrane praktyki edukacyjn</w:t>
            </w:r>
            <w:r w:rsidR="00ED042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e ludzi dorosłych, Wrocław 2007</w:t>
            </w:r>
          </w:p>
        </w:tc>
      </w:tr>
    </w:tbl>
    <w:p w:rsidR="009D2629" w:rsidRDefault="009D2629">
      <w:pPr>
        <w:rPr>
          <w:u w:val="single"/>
        </w:rPr>
      </w:pPr>
    </w:p>
    <w:sectPr w:rsid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CC6" w:rsidRDefault="00025CC6" w:rsidP="009D2629">
      <w:pPr>
        <w:spacing w:after="0" w:line="240" w:lineRule="auto"/>
      </w:pPr>
      <w:r>
        <w:separator/>
      </w:r>
    </w:p>
  </w:endnote>
  <w:endnote w:type="continuationSeparator" w:id="0">
    <w:p w:rsidR="00025CC6" w:rsidRDefault="00025CC6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CC6" w:rsidRDefault="00025CC6" w:rsidP="009D2629">
      <w:pPr>
        <w:spacing w:after="0" w:line="240" w:lineRule="auto"/>
      </w:pPr>
      <w:r>
        <w:separator/>
      </w:r>
    </w:p>
  </w:footnote>
  <w:footnote w:type="continuationSeparator" w:id="0">
    <w:p w:rsidR="00025CC6" w:rsidRDefault="00025CC6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C1B9F"/>
    <w:multiLevelType w:val="hybridMultilevel"/>
    <w:tmpl w:val="92A4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93867"/>
    <w:multiLevelType w:val="hybridMultilevel"/>
    <w:tmpl w:val="B20E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9754D"/>
    <w:multiLevelType w:val="hybridMultilevel"/>
    <w:tmpl w:val="B35A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29"/>
    <w:rsid w:val="00023890"/>
    <w:rsid w:val="00025CC6"/>
    <w:rsid w:val="00027F23"/>
    <w:rsid w:val="00030CF8"/>
    <w:rsid w:val="000E4626"/>
    <w:rsid w:val="000F2145"/>
    <w:rsid w:val="00154F05"/>
    <w:rsid w:val="00156CD7"/>
    <w:rsid w:val="0016643C"/>
    <w:rsid w:val="0019508C"/>
    <w:rsid w:val="001F292D"/>
    <w:rsid w:val="00267253"/>
    <w:rsid w:val="002715AF"/>
    <w:rsid w:val="002D6077"/>
    <w:rsid w:val="00313363"/>
    <w:rsid w:val="00315C5A"/>
    <w:rsid w:val="003D7F42"/>
    <w:rsid w:val="003E21D0"/>
    <w:rsid w:val="003F482C"/>
    <w:rsid w:val="00401C5C"/>
    <w:rsid w:val="00423876"/>
    <w:rsid w:val="004265ED"/>
    <w:rsid w:val="0045588F"/>
    <w:rsid w:val="00483258"/>
    <w:rsid w:val="004C73E4"/>
    <w:rsid w:val="004E2601"/>
    <w:rsid w:val="00573862"/>
    <w:rsid w:val="005A681B"/>
    <w:rsid w:val="005E0F12"/>
    <w:rsid w:val="00603635"/>
    <w:rsid w:val="006D0768"/>
    <w:rsid w:val="006D6C67"/>
    <w:rsid w:val="0074271F"/>
    <w:rsid w:val="0079697B"/>
    <w:rsid w:val="00810054"/>
    <w:rsid w:val="00820E54"/>
    <w:rsid w:val="00855E15"/>
    <w:rsid w:val="00886993"/>
    <w:rsid w:val="00894445"/>
    <w:rsid w:val="008A0BD9"/>
    <w:rsid w:val="008F3914"/>
    <w:rsid w:val="00970053"/>
    <w:rsid w:val="00973412"/>
    <w:rsid w:val="009B55CC"/>
    <w:rsid w:val="009D2629"/>
    <w:rsid w:val="009D5D6A"/>
    <w:rsid w:val="00B12C5A"/>
    <w:rsid w:val="00B27DC6"/>
    <w:rsid w:val="00B54B10"/>
    <w:rsid w:val="00B64E66"/>
    <w:rsid w:val="00B707AA"/>
    <w:rsid w:val="00B75447"/>
    <w:rsid w:val="00B9513F"/>
    <w:rsid w:val="00BD748B"/>
    <w:rsid w:val="00BF094D"/>
    <w:rsid w:val="00C048DF"/>
    <w:rsid w:val="00C344A5"/>
    <w:rsid w:val="00C4437D"/>
    <w:rsid w:val="00C46553"/>
    <w:rsid w:val="00CB0301"/>
    <w:rsid w:val="00CF19D1"/>
    <w:rsid w:val="00D1479D"/>
    <w:rsid w:val="00D35010"/>
    <w:rsid w:val="00D92A03"/>
    <w:rsid w:val="00DC7DB3"/>
    <w:rsid w:val="00ED042B"/>
    <w:rsid w:val="00F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69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Anna Sajdak</cp:lastModifiedBy>
  <cp:revision>3</cp:revision>
  <dcterms:created xsi:type="dcterms:W3CDTF">2020-06-15T11:15:00Z</dcterms:created>
  <dcterms:modified xsi:type="dcterms:W3CDTF">2020-06-15T11:18:00Z</dcterms:modified>
</cp:coreProperties>
</file>